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5BB6" w14:textId="77777777" w:rsidR="00141818" w:rsidRDefault="00141818" w:rsidP="005D04C2">
      <w:pPr>
        <w:rPr>
          <w:rFonts w:asciiTheme="majorHAnsi" w:hAnsiTheme="majorHAnsi"/>
          <w:b/>
          <w:sz w:val="28"/>
          <w:szCs w:val="28"/>
        </w:rPr>
      </w:pPr>
      <w:r w:rsidRPr="00AB28CE">
        <w:rPr>
          <w:rFonts w:asciiTheme="majorHAnsi" w:hAnsiTheme="majorHAnsi"/>
          <w:b/>
          <w:sz w:val="28"/>
          <w:szCs w:val="28"/>
        </w:rPr>
        <w:t>Tierbetreuungsvertrag</w:t>
      </w:r>
    </w:p>
    <w:p w14:paraId="0E040F1D" w14:textId="77777777" w:rsidR="00AB28CE" w:rsidRDefault="00AB28CE" w:rsidP="00141818">
      <w:pPr>
        <w:rPr>
          <w:rFonts w:asciiTheme="majorHAnsi" w:hAnsiTheme="majorHAnsi"/>
          <w:b/>
          <w:sz w:val="18"/>
          <w:szCs w:val="18"/>
        </w:rPr>
      </w:pPr>
    </w:p>
    <w:p w14:paraId="4CC495A4" w14:textId="5E610231" w:rsidR="00141818" w:rsidRPr="00AB28CE" w:rsidRDefault="00762FAC" w:rsidP="00141818">
      <w:pPr>
        <w:rPr>
          <w:rFonts w:asciiTheme="majorHAnsi" w:hAnsiTheme="majorHAnsi"/>
          <w:b/>
          <w:sz w:val="18"/>
          <w:szCs w:val="18"/>
        </w:rPr>
      </w:pPr>
      <w:r>
        <w:rPr>
          <w:rFonts w:asciiTheme="majorHAnsi" w:hAnsiTheme="majorHAnsi"/>
          <w:b/>
          <w:sz w:val="18"/>
          <w:szCs w:val="18"/>
        </w:rPr>
        <w:t>Hundehalter</w:t>
      </w:r>
      <w:r w:rsidR="00AB28CE" w:rsidRPr="00AB28CE">
        <w:rPr>
          <w:rFonts w:asciiTheme="majorHAnsi" w:hAnsiTheme="majorHAnsi"/>
          <w:b/>
          <w:sz w:val="18"/>
          <w:szCs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5"/>
      </w:tblGrid>
      <w:tr w:rsidR="00141818" w:rsidRPr="00AB28CE" w14:paraId="10BDABE6" w14:textId="77777777" w:rsidTr="00980C8F">
        <w:trPr>
          <w:trHeight w:val="510"/>
        </w:trPr>
        <w:tc>
          <w:tcPr>
            <w:tcW w:w="4531" w:type="dxa"/>
            <w:tcBorders>
              <w:top w:val="nil"/>
              <w:left w:val="nil"/>
              <w:bottom w:val="single" w:sz="4" w:space="0" w:color="auto"/>
              <w:right w:val="nil"/>
            </w:tcBorders>
          </w:tcPr>
          <w:p w14:paraId="2CAD80B5" w14:textId="77777777" w:rsidR="00141818" w:rsidRPr="00AB28CE" w:rsidRDefault="00141818">
            <w:pPr>
              <w:rPr>
                <w:rFonts w:asciiTheme="majorHAnsi" w:hAnsiTheme="majorHAnsi"/>
                <w:sz w:val="18"/>
                <w:szCs w:val="18"/>
              </w:rPr>
            </w:pPr>
          </w:p>
        </w:tc>
        <w:tc>
          <w:tcPr>
            <w:tcW w:w="4535" w:type="dxa"/>
            <w:tcBorders>
              <w:top w:val="nil"/>
              <w:left w:val="nil"/>
              <w:bottom w:val="single" w:sz="4" w:space="0" w:color="auto"/>
              <w:right w:val="nil"/>
            </w:tcBorders>
          </w:tcPr>
          <w:p w14:paraId="172F6836" w14:textId="77777777" w:rsidR="00141818" w:rsidRPr="00AB28CE" w:rsidRDefault="00141818">
            <w:pPr>
              <w:rPr>
                <w:rFonts w:asciiTheme="majorHAnsi" w:hAnsiTheme="majorHAnsi"/>
                <w:sz w:val="18"/>
                <w:szCs w:val="18"/>
              </w:rPr>
            </w:pPr>
          </w:p>
        </w:tc>
      </w:tr>
      <w:tr w:rsidR="00141818" w:rsidRPr="00AB28CE" w14:paraId="653F8E2F" w14:textId="77777777" w:rsidTr="00980C8F">
        <w:trPr>
          <w:trHeight w:val="510"/>
        </w:trPr>
        <w:tc>
          <w:tcPr>
            <w:tcW w:w="4531" w:type="dxa"/>
            <w:tcBorders>
              <w:top w:val="single" w:sz="4" w:space="0" w:color="auto"/>
              <w:left w:val="nil"/>
              <w:bottom w:val="nil"/>
              <w:right w:val="nil"/>
            </w:tcBorders>
            <w:hideMark/>
          </w:tcPr>
          <w:p w14:paraId="57784695" w14:textId="77777777" w:rsidR="00141818" w:rsidRPr="00AB28CE" w:rsidRDefault="00141818">
            <w:pPr>
              <w:rPr>
                <w:rFonts w:asciiTheme="majorHAnsi" w:hAnsiTheme="majorHAnsi"/>
                <w:sz w:val="18"/>
                <w:szCs w:val="18"/>
              </w:rPr>
            </w:pPr>
            <w:r w:rsidRPr="00AB28CE">
              <w:rPr>
                <w:rFonts w:asciiTheme="majorHAnsi" w:hAnsiTheme="majorHAnsi"/>
                <w:sz w:val="18"/>
                <w:szCs w:val="18"/>
              </w:rPr>
              <w:t>Name</w:t>
            </w:r>
          </w:p>
        </w:tc>
        <w:tc>
          <w:tcPr>
            <w:tcW w:w="4535" w:type="dxa"/>
            <w:tcBorders>
              <w:top w:val="single" w:sz="4" w:space="0" w:color="auto"/>
              <w:left w:val="nil"/>
              <w:bottom w:val="nil"/>
              <w:right w:val="nil"/>
            </w:tcBorders>
            <w:hideMark/>
          </w:tcPr>
          <w:p w14:paraId="3C38AC87" w14:textId="77777777" w:rsidR="00141818" w:rsidRPr="00AB28CE" w:rsidRDefault="00141818">
            <w:pPr>
              <w:rPr>
                <w:rFonts w:asciiTheme="majorHAnsi" w:hAnsiTheme="majorHAnsi"/>
                <w:sz w:val="18"/>
                <w:szCs w:val="18"/>
              </w:rPr>
            </w:pPr>
            <w:r w:rsidRPr="00AB28CE">
              <w:rPr>
                <w:rFonts w:asciiTheme="majorHAnsi" w:hAnsiTheme="majorHAnsi"/>
                <w:sz w:val="18"/>
                <w:szCs w:val="18"/>
              </w:rPr>
              <w:t>Vorname</w:t>
            </w:r>
          </w:p>
        </w:tc>
      </w:tr>
    </w:tbl>
    <w:p w14:paraId="523E846E" w14:textId="77777777" w:rsidR="00980C8F" w:rsidRPr="00AB28CE" w:rsidRDefault="00141818" w:rsidP="00141818">
      <w:pPr>
        <w:rPr>
          <w:rFonts w:asciiTheme="majorHAnsi" w:hAnsiTheme="majorHAnsi"/>
          <w:b/>
          <w:sz w:val="18"/>
          <w:szCs w:val="18"/>
        </w:rPr>
      </w:pPr>
      <w:r w:rsidRPr="00AB28CE">
        <w:rPr>
          <w:rFonts w:asciiTheme="majorHAnsi" w:hAnsiTheme="majorHAnsi"/>
          <w:b/>
          <w:sz w:val="18"/>
          <w:szCs w:val="18"/>
        </w:rPr>
        <w:t>Notfallkontakt</w:t>
      </w:r>
      <w:r w:rsidR="00AB28CE" w:rsidRPr="00AB28CE">
        <w:rPr>
          <w:rFonts w:asciiTheme="majorHAnsi" w:hAnsiTheme="majorHAnsi"/>
          <w:b/>
          <w:sz w:val="18"/>
          <w:szCs w:val="18"/>
        </w:rPr>
        <w:t>:</w:t>
      </w:r>
    </w:p>
    <w:p w14:paraId="436B4441" w14:textId="77777777" w:rsidR="00980C8F" w:rsidRPr="00AB28CE" w:rsidRDefault="00980C8F" w:rsidP="00141818">
      <w:pPr>
        <w:rPr>
          <w:rFonts w:asciiTheme="majorHAnsi" w:hAnsiTheme="majorHAnsi"/>
          <w:b/>
          <w:sz w:val="18"/>
          <w:szCs w:val="18"/>
        </w:rPr>
      </w:pPr>
    </w:p>
    <w:p w14:paraId="052658B8" w14:textId="77777777" w:rsidR="00980C8F" w:rsidRPr="00AB28CE" w:rsidRDefault="00980C8F" w:rsidP="00141818">
      <w:pPr>
        <w:rPr>
          <w:rFonts w:asciiTheme="majorHAnsi" w:hAnsiTheme="majorHAns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5"/>
      </w:tblGrid>
      <w:tr w:rsidR="00141818" w:rsidRPr="00AB28CE" w14:paraId="0CC821B6" w14:textId="77777777" w:rsidTr="002D1096">
        <w:trPr>
          <w:trHeight w:val="510"/>
        </w:trPr>
        <w:tc>
          <w:tcPr>
            <w:tcW w:w="4531" w:type="dxa"/>
            <w:tcBorders>
              <w:top w:val="single" w:sz="4" w:space="0" w:color="auto"/>
              <w:left w:val="nil"/>
              <w:bottom w:val="nil"/>
              <w:right w:val="nil"/>
            </w:tcBorders>
            <w:hideMark/>
          </w:tcPr>
          <w:p w14:paraId="2B263BEC" w14:textId="77777777" w:rsidR="00141818" w:rsidRPr="00AB28CE" w:rsidRDefault="00141818">
            <w:pPr>
              <w:rPr>
                <w:rFonts w:asciiTheme="majorHAnsi" w:hAnsiTheme="majorHAnsi"/>
                <w:sz w:val="18"/>
                <w:szCs w:val="18"/>
              </w:rPr>
            </w:pPr>
            <w:r w:rsidRPr="00AB28CE">
              <w:rPr>
                <w:rFonts w:asciiTheme="majorHAnsi" w:hAnsiTheme="majorHAnsi"/>
                <w:sz w:val="18"/>
                <w:szCs w:val="18"/>
              </w:rPr>
              <w:t>Name</w:t>
            </w:r>
          </w:p>
        </w:tc>
        <w:tc>
          <w:tcPr>
            <w:tcW w:w="4535" w:type="dxa"/>
            <w:tcBorders>
              <w:top w:val="single" w:sz="4" w:space="0" w:color="auto"/>
              <w:left w:val="nil"/>
              <w:bottom w:val="nil"/>
              <w:right w:val="nil"/>
            </w:tcBorders>
            <w:hideMark/>
          </w:tcPr>
          <w:p w14:paraId="74D5A599" w14:textId="77777777" w:rsidR="00141818" w:rsidRPr="00AB28CE" w:rsidRDefault="00141818">
            <w:pPr>
              <w:rPr>
                <w:rFonts w:asciiTheme="majorHAnsi" w:hAnsiTheme="majorHAnsi"/>
                <w:sz w:val="18"/>
                <w:szCs w:val="18"/>
              </w:rPr>
            </w:pPr>
            <w:r w:rsidRPr="00AB28CE">
              <w:rPr>
                <w:rFonts w:asciiTheme="majorHAnsi" w:hAnsiTheme="majorHAnsi"/>
                <w:sz w:val="18"/>
                <w:szCs w:val="18"/>
              </w:rPr>
              <w:t>Vorname</w:t>
            </w:r>
          </w:p>
          <w:p w14:paraId="433EC8C1" w14:textId="77777777" w:rsidR="00AB28CE" w:rsidRPr="00AB28CE" w:rsidRDefault="00AB28CE">
            <w:pPr>
              <w:rPr>
                <w:rFonts w:asciiTheme="majorHAnsi" w:hAnsiTheme="majorHAnsi"/>
                <w:sz w:val="18"/>
                <w:szCs w:val="18"/>
              </w:rPr>
            </w:pPr>
          </w:p>
          <w:p w14:paraId="5AA87CC9" w14:textId="77777777" w:rsidR="00980C8F" w:rsidRPr="00AB28CE" w:rsidRDefault="00980C8F">
            <w:pPr>
              <w:rPr>
                <w:rFonts w:asciiTheme="majorHAnsi" w:hAnsiTheme="majorHAnsi"/>
                <w:sz w:val="18"/>
                <w:szCs w:val="18"/>
              </w:rPr>
            </w:pPr>
          </w:p>
        </w:tc>
      </w:tr>
      <w:tr w:rsidR="00141818" w:rsidRPr="00AB28CE" w14:paraId="44ED90C3" w14:textId="77777777" w:rsidTr="002D1096">
        <w:trPr>
          <w:trHeight w:val="510"/>
        </w:trPr>
        <w:tc>
          <w:tcPr>
            <w:tcW w:w="4531" w:type="dxa"/>
            <w:tcBorders>
              <w:top w:val="single" w:sz="4" w:space="0" w:color="auto"/>
              <w:left w:val="nil"/>
              <w:bottom w:val="nil"/>
              <w:right w:val="nil"/>
            </w:tcBorders>
            <w:hideMark/>
          </w:tcPr>
          <w:p w14:paraId="6667DD99" w14:textId="36F31E58" w:rsidR="00141818" w:rsidRPr="00AB28CE" w:rsidRDefault="00141818">
            <w:pPr>
              <w:rPr>
                <w:rFonts w:asciiTheme="majorHAnsi" w:hAnsiTheme="majorHAnsi"/>
                <w:sz w:val="18"/>
                <w:szCs w:val="18"/>
              </w:rPr>
            </w:pPr>
            <w:r w:rsidRPr="00AB28CE">
              <w:rPr>
                <w:rFonts w:asciiTheme="majorHAnsi" w:hAnsiTheme="majorHAnsi"/>
                <w:sz w:val="18"/>
                <w:szCs w:val="18"/>
              </w:rPr>
              <w:t>Telefon</w:t>
            </w:r>
          </w:p>
        </w:tc>
        <w:tc>
          <w:tcPr>
            <w:tcW w:w="4535" w:type="dxa"/>
            <w:tcBorders>
              <w:top w:val="single" w:sz="4" w:space="0" w:color="auto"/>
              <w:left w:val="nil"/>
              <w:bottom w:val="nil"/>
              <w:right w:val="nil"/>
            </w:tcBorders>
            <w:hideMark/>
          </w:tcPr>
          <w:p w14:paraId="39AD3596" w14:textId="1818208F" w:rsidR="00141818" w:rsidRPr="00AB28CE" w:rsidRDefault="00141818">
            <w:pPr>
              <w:rPr>
                <w:rFonts w:asciiTheme="majorHAnsi" w:hAnsiTheme="majorHAnsi"/>
                <w:sz w:val="18"/>
                <w:szCs w:val="18"/>
              </w:rPr>
            </w:pPr>
          </w:p>
        </w:tc>
      </w:tr>
    </w:tbl>
    <w:p w14:paraId="68D75770" w14:textId="77777777" w:rsidR="00141818" w:rsidRPr="00AB28CE" w:rsidRDefault="00141818" w:rsidP="00980C8F">
      <w:pPr>
        <w:tabs>
          <w:tab w:val="left" w:pos="6270"/>
        </w:tabs>
        <w:rPr>
          <w:rFonts w:asciiTheme="majorHAnsi" w:hAnsiTheme="majorHAnsi"/>
          <w:b/>
          <w:sz w:val="18"/>
          <w:szCs w:val="18"/>
        </w:rPr>
      </w:pPr>
      <w:r w:rsidRPr="00AB28CE">
        <w:rPr>
          <w:rFonts w:asciiTheme="majorHAnsi" w:hAnsiTheme="majorHAnsi"/>
          <w:b/>
          <w:sz w:val="18"/>
          <w:szCs w:val="18"/>
        </w:rPr>
        <w:t xml:space="preserve">Angaben zum </w:t>
      </w:r>
      <w:r w:rsidR="001A6A13">
        <w:rPr>
          <w:rFonts w:asciiTheme="majorHAnsi" w:hAnsiTheme="majorHAnsi"/>
          <w:b/>
          <w:sz w:val="18"/>
          <w:szCs w:val="18"/>
        </w:rPr>
        <w:t>Hund</w:t>
      </w:r>
      <w:r w:rsidR="00AB28CE" w:rsidRPr="00AB28CE">
        <w:rPr>
          <w:rFonts w:asciiTheme="majorHAnsi" w:hAnsiTheme="majorHAnsi"/>
          <w:b/>
          <w:sz w:val="18"/>
          <w:szCs w:val="18"/>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19"/>
      </w:tblGrid>
      <w:tr w:rsidR="00141818" w:rsidRPr="00AB28CE" w14:paraId="7B61AF66" w14:textId="77777777" w:rsidTr="00A64F45">
        <w:trPr>
          <w:trHeight w:val="510"/>
          <w:jc w:val="center"/>
        </w:trPr>
        <w:tc>
          <w:tcPr>
            <w:tcW w:w="4547" w:type="dxa"/>
            <w:tcBorders>
              <w:top w:val="nil"/>
              <w:left w:val="nil"/>
              <w:bottom w:val="single" w:sz="4" w:space="0" w:color="auto"/>
              <w:right w:val="nil"/>
            </w:tcBorders>
          </w:tcPr>
          <w:p w14:paraId="28425249" w14:textId="77777777" w:rsidR="00141818" w:rsidRPr="00AB28CE" w:rsidRDefault="00141818">
            <w:pPr>
              <w:rPr>
                <w:rFonts w:asciiTheme="majorHAnsi" w:hAnsiTheme="majorHAnsi"/>
                <w:sz w:val="18"/>
                <w:szCs w:val="18"/>
              </w:rPr>
            </w:pPr>
          </w:p>
          <w:p w14:paraId="135B71E5" w14:textId="77777777" w:rsidR="00AB28CE" w:rsidRPr="00AB28CE" w:rsidRDefault="00AB28CE">
            <w:pPr>
              <w:rPr>
                <w:rFonts w:asciiTheme="majorHAnsi" w:hAnsiTheme="majorHAnsi"/>
                <w:sz w:val="18"/>
                <w:szCs w:val="18"/>
              </w:rPr>
            </w:pPr>
          </w:p>
        </w:tc>
        <w:tc>
          <w:tcPr>
            <w:tcW w:w="4519" w:type="dxa"/>
            <w:tcBorders>
              <w:top w:val="nil"/>
              <w:left w:val="nil"/>
              <w:bottom w:val="single" w:sz="4" w:space="0" w:color="auto"/>
              <w:right w:val="nil"/>
            </w:tcBorders>
          </w:tcPr>
          <w:p w14:paraId="362D1A96" w14:textId="77777777" w:rsidR="00141818" w:rsidRPr="00AB28CE" w:rsidRDefault="00141818">
            <w:pPr>
              <w:rPr>
                <w:rFonts w:asciiTheme="majorHAnsi" w:hAnsiTheme="majorHAnsi"/>
                <w:sz w:val="18"/>
                <w:szCs w:val="18"/>
              </w:rPr>
            </w:pPr>
          </w:p>
        </w:tc>
      </w:tr>
      <w:tr w:rsidR="004A1EAF" w:rsidRPr="00AB28CE" w14:paraId="2B576E38" w14:textId="77777777" w:rsidTr="00A64F45">
        <w:trPr>
          <w:trHeight w:val="510"/>
          <w:jc w:val="center"/>
        </w:trPr>
        <w:tc>
          <w:tcPr>
            <w:tcW w:w="4547" w:type="dxa"/>
            <w:tcBorders>
              <w:top w:val="single" w:sz="4" w:space="0" w:color="auto"/>
              <w:left w:val="nil"/>
              <w:bottom w:val="nil"/>
              <w:right w:val="nil"/>
            </w:tcBorders>
            <w:hideMark/>
          </w:tcPr>
          <w:p w14:paraId="6D92E41F" w14:textId="77777777" w:rsidR="004A1EAF" w:rsidRPr="00AB28CE" w:rsidRDefault="004A1EAF" w:rsidP="004A1EAF">
            <w:pPr>
              <w:rPr>
                <w:rFonts w:asciiTheme="majorHAnsi" w:hAnsiTheme="majorHAnsi"/>
                <w:sz w:val="18"/>
                <w:szCs w:val="18"/>
              </w:rPr>
            </w:pPr>
            <w:r w:rsidRPr="00AB28CE">
              <w:rPr>
                <w:rFonts w:asciiTheme="majorHAnsi" w:hAnsiTheme="majorHAnsi"/>
                <w:sz w:val="18"/>
                <w:szCs w:val="18"/>
              </w:rPr>
              <w:t>Name</w:t>
            </w:r>
          </w:p>
        </w:tc>
        <w:tc>
          <w:tcPr>
            <w:tcW w:w="4519" w:type="dxa"/>
            <w:tcBorders>
              <w:top w:val="single" w:sz="4" w:space="0" w:color="auto"/>
              <w:left w:val="nil"/>
              <w:bottom w:val="nil"/>
              <w:right w:val="nil"/>
            </w:tcBorders>
            <w:hideMark/>
          </w:tcPr>
          <w:p w14:paraId="13A9B7D8" w14:textId="77777777" w:rsidR="004A1EAF" w:rsidRPr="00AB28CE" w:rsidRDefault="004A1EAF" w:rsidP="004A1EAF">
            <w:pPr>
              <w:rPr>
                <w:rFonts w:asciiTheme="majorHAnsi" w:hAnsiTheme="majorHAnsi"/>
                <w:sz w:val="18"/>
                <w:szCs w:val="18"/>
              </w:rPr>
            </w:pPr>
            <w:r w:rsidRPr="00AB28CE">
              <w:rPr>
                <w:rFonts w:asciiTheme="majorHAnsi" w:hAnsiTheme="majorHAnsi"/>
                <w:sz w:val="18"/>
                <w:szCs w:val="18"/>
              </w:rPr>
              <w:t>Weiblich</w:t>
            </w:r>
            <w:r w:rsidRPr="00AB28CE">
              <w:rPr>
                <w:sz w:val="18"/>
                <w:szCs w:val="18"/>
              </w:rPr>
              <w:t xml:space="preserve"> </w:t>
            </w:r>
            <w:r w:rsidRPr="00AB28CE">
              <w:rPr>
                <w:rFonts w:asciiTheme="majorHAnsi" w:hAnsiTheme="majorHAnsi"/>
                <w:sz w:val="18"/>
                <w:szCs w:val="18"/>
              </w:rPr>
              <w:t xml:space="preserve">⃝ </w:t>
            </w:r>
            <w:proofErr w:type="gramStart"/>
            <w:r w:rsidRPr="00AB28CE">
              <w:rPr>
                <w:rFonts w:asciiTheme="majorHAnsi" w:hAnsiTheme="majorHAnsi"/>
                <w:sz w:val="18"/>
                <w:szCs w:val="18"/>
              </w:rPr>
              <w:t>Männlich</w:t>
            </w:r>
            <w:proofErr w:type="gramEnd"/>
            <w:r w:rsidRPr="00AB28CE">
              <w:rPr>
                <w:sz w:val="18"/>
                <w:szCs w:val="18"/>
              </w:rPr>
              <w:t xml:space="preserve"> </w:t>
            </w:r>
            <w:r w:rsidRPr="00AB28CE">
              <w:rPr>
                <w:rFonts w:asciiTheme="majorHAnsi" w:hAnsiTheme="majorHAnsi"/>
                <w:sz w:val="18"/>
                <w:szCs w:val="18"/>
              </w:rPr>
              <w:t>⃝ / Kastriert</w:t>
            </w:r>
            <w:r w:rsidRPr="00AB28CE">
              <w:rPr>
                <w:sz w:val="18"/>
                <w:szCs w:val="18"/>
              </w:rPr>
              <w:t xml:space="preserve"> </w:t>
            </w:r>
            <w:r w:rsidRPr="00AB28CE">
              <w:rPr>
                <w:rFonts w:asciiTheme="majorHAnsi" w:hAnsiTheme="majorHAnsi"/>
                <w:sz w:val="18"/>
                <w:szCs w:val="18"/>
              </w:rPr>
              <w:t>⃝</w:t>
            </w:r>
          </w:p>
          <w:p w14:paraId="70FE9CD4" w14:textId="77777777" w:rsidR="004A1EAF" w:rsidRPr="00AB28CE" w:rsidRDefault="004A1EAF" w:rsidP="004A1EAF">
            <w:pPr>
              <w:rPr>
                <w:rFonts w:asciiTheme="majorHAnsi" w:hAnsiTheme="majorHAnsi"/>
                <w:sz w:val="18"/>
                <w:szCs w:val="18"/>
              </w:rPr>
            </w:pPr>
          </w:p>
          <w:p w14:paraId="32D4DE0D" w14:textId="77777777" w:rsidR="004A1EAF" w:rsidRPr="00AB28CE" w:rsidRDefault="004A1EAF" w:rsidP="004A1EAF">
            <w:pPr>
              <w:rPr>
                <w:rFonts w:asciiTheme="majorHAnsi" w:hAnsiTheme="majorHAnsi"/>
                <w:sz w:val="18"/>
                <w:szCs w:val="18"/>
              </w:rPr>
            </w:pPr>
          </w:p>
        </w:tc>
      </w:tr>
      <w:tr w:rsidR="004A1EAF" w:rsidRPr="00AB28CE" w14:paraId="3C279BD2" w14:textId="77777777" w:rsidTr="004A1EAF">
        <w:trPr>
          <w:trHeight w:val="510"/>
          <w:jc w:val="center"/>
        </w:trPr>
        <w:tc>
          <w:tcPr>
            <w:tcW w:w="4547" w:type="dxa"/>
            <w:tcBorders>
              <w:top w:val="single" w:sz="4" w:space="0" w:color="auto"/>
              <w:left w:val="nil"/>
              <w:bottom w:val="nil"/>
              <w:right w:val="nil"/>
            </w:tcBorders>
            <w:hideMark/>
          </w:tcPr>
          <w:p w14:paraId="4C2CE0FC" w14:textId="77777777" w:rsidR="004A1EAF" w:rsidRPr="00AB28CE" w:rsidRDefault="004A1EAF" w:rsidP="004A1EAF">
            <w:pPr>
              <w:rPr>
                <w:rFonts w:asciiTheme="majorHAnsi" w:hAnsiTheme="majorHAnsi"/>
                <w:sz w:val="18"/>
                <w:szCs w:val="18"/>
              </w:rPr>
            </w:pPr>
            <w:r w:rsidRPr="00AB28CE">
              <w:rPr>
                <w:rFonts w:asciiTheme="majorHAnsi" w:hAnsiTheme="majorHAnsi"/>
                <w:sz w:val="18"/>
                <w:szCs w:val="18"/>
              </w:rPr>
              <w:t>Besonderheiten</w:t>
            </w:r>
          </w:p>
          <w:p w14:paraId="542C177C" w14:textId="70A5BE5A" w:rsidR="004A1EAF" w:rsidRPr="00AB28CE" w:rsidRDefault="004A1EAF" w:rsidP="004A1EAF">
            <w:pPr>
              <w:rPr>
                <w:rFonts w:asciiTheme="majorHAnsi" w:hAnsiTheme="majorHAnsi"/>
                <w:sz w:val="18"/>
                <w:szCs w:val="18"/>
              </w:rPr>
            </w:pPr>
          </w:p>
        </w:tc>
        <w:tc>
          <w:tcPr>
            <w:tcW w:w="4519" w:type="dxa"/>
            <w:tcBorders>
              <w:top w:val="single" w:sz="4" w:space="0" w:color="auto"/>
              <w:left w:val="nil"/>
              <w:bottom w:val="nil"/>
              <w:right w:val="nil"/>
            </w:tcBorders>
          </w:tcPr>
          <w:p w14:paraId="316ADE8D" w14:textId="540230CE" w:rsidR="004A1EAF" w:rsidRPr="00AB28CE" w:rsidRDefault="004A1EAF" w:rsidP="004A1EAF">
            <w:pPr>
              <w:rPr>
                <w:rFonts w:asciiTheme="majorHAnsi" w:hAnsiTheme="majorHAnsi"/>
                <w:sz w:val="18"/>
                <w:szCs w:val="18"/>
              </w:rPr>
            </w:pPr>
            <w:r>
              <w:rPr>
                <w:rFonts w:asciiTheme="majorHAnsi" w:hAnsiTheme="majorHAnsi"/>
                <w:sz w:val="18"/>
                <w:szCs w:val="18"/>
              </w:rPr>
              <w:t>Äußeres Erscheinungsbild</w:t>
            </w:r>
          </w:p>
          <w:p w14:paraId="4B5FFADC" w14:textId="77777777" w:rsidR="004A1EAF" w:rsidRPr="00AB28CE" w:rsidRDefault="004A1EAF" w:rsidP="004A1EAF">
            <w:pPr>
              <w:rPr>
                <w:rFonts w:asciiTheme="majorHAnsi" w:hAnsiTheme="majorHAnsi"/>
                <w:sz w:val="18"/>
                <w:szCs w:val="18"/>
              </w:rPr>
            </w:pPr>
          </w:p>
        </w:tc>
      </w:tr>
      <w:tr w:rsidR="004A1EAF" w:rsidRPr="00AB28CE" w14:paraId="76F1FD6F" w14:textId="77777777" w:rsidTr="00A64F45">
        <w:trPr>
          <w:trHeight w:val="510"/>
          <w:jc w:val="center"/>
        </w:trPr>
        <w:tc>
          <w:tcPr>
            <w:tcW w:w="4547" w:type="dxa"/>
            <w:tcBorders>
              <w:top w:val="single" w:sz="4" w:space="0" w:color="auto"/>
              <w:left w:val="nil"/>
              <w:bottom w:val="nil"/>
              <w:right w:val="nil"/>
            </w:tcBorders>
            <w:hideMark/>
          </w:tcPr>
          <w:p w14:paraId="4277E5EB" w14:textId="77777777" w:rsidR="004A1EAF" w:rsidRPr="00AB28CE" w:rsidRDefault="004A1EAF" w:rsidP="004A1EAF">
            <w:pPr>
              <w:rPr>
                <w:rFonts w:asciiTheme="majorHAnsi" w:hAnsiTheme="majorHAnsi"/>
                <w:sz w:val="18"/>
                <w:szCs w:val="18"/>
              </w:rPr>
            </w:pPr>
            <w:r w:rsidRPr="00AB28CE">
              <w:rPr>
                <w:rFonts w:asciiTheme="majorHAnsi" w:hAnsiTheme="majorHAnsi"/>
                <w:sz w:val="18"/>
                <w:szCs w:val="18"/>
              </w:rPr>
              <w:t>Behandelnder Tierarzt</w:t>
            </w:r>
          </w:p>
        </w:tc>
        <w:tc>
          <w:tcPr>
            <w:tcW w:w="4519" w:type="dxa"/>
            <w:tcBorders>
              <w:top w:val="single" w:sz="4" w:space="0" w:color="auto"/>
              <w:left w:val="nil"/>
              <w:bottom w:val="nil"/>
              <w:right w:val="nil"/>
            </w:tcBorders>
            <w:hideMark/>
          </w:tcPr>
          <w:p w14:paraId="0CBC2F8F" w14:textId="77777777" w:rsidR="004A1EAF" w:rsidRPr="00AB28CE" w:rsidRDefault="004A1EAF" w:rsidP="004A1EAF">
            <w:pPr>
              <w:rPr>
                <w:rFonts w:asciiTheme="majorHAnsi" w:hAnsiTheme="majorHAnsi"/>
                <w:sz w:val="18"/>
                <w:szCs w:val="18"/>
              </w:rPr>
            </w:pPr>
            <w:r w:rsidRPr="00AB28CE">
              <w:rPr>
                <w:rFonts w:asciiTheme="majorHAnsi" w:hAnsiTheme="majorHAnsi"/>
                <w:sz w:val="18"/>
                <w:szCs w:val="18"/>
              </w:rPr>
              <w:t xml:space="preserve">Impfpass:  </w:t>
            </w:r>
            <w:proofErr w:type="gramStart"/>
            <w:r w:rsidRPr="00AB28CE">
              <w:rPr>
                <w:rFonts w:asciiTheme="majorHAnsi" w:hAnsiTheme="majorHAnsi"/>
                <w:sz w:val="18"/>
                <w:szCs w:val="18"/>
              </w:rPr>
              <w:t>Ja</w:t>
            </w:r>
            <w:r w:rsidRPr="00AB28CE">
              <w:rPr>
                <w:sz w:val="18"/>
                <w:szCs w:val="18"/>
              </w:rPr>
              <w:t xml:space="preserve"> </w:t>
            </w:r>
            <w:bookmarkStart w:id="0" w:name="_Hlk513617697"/>
            <w:r w:rsidRPr="00AB28CE">
              <w:rPr>
                <w:sz w:val="18"/>
                <w:szCs w:val="18"/>
              </w:rPr>
              <w:t xml:space="preserve"> </w:t>
            </w:r>
            <w:r w:rsidRPr="00AB28CE">
              <w:rPr>
                <w:rFonts w:asciiTheme="majorHAnsi" w:hAnsiTheme="majorHAnsi"/>
                <w:sz w:val="18"/>
                <w:szCs w:val="18"/>
              </w:rPr>
              <w:t>⃝</w:t>
            </w:r>
            <w:bookmarkEnd w:id="0"/>
            <w:proofErr w:type="gramEnd"/>
            <w:r w:rsidRPr="00AB28CE">
              <w:rPr>
                <w:rFonts w:asciiTheme="majorHAnsi" w:hAnsiTheme="majorHAnsi"/>
                <w:sz w:val="18"/>
                <w:szCs w:val="18"/>
              </w:rPr>
              <w:t xml:space="preserve">       Nein</w:t>
            </w:r>
            <w:r w:rsidRPr="00AB28CE">
              <w:rPr>
                <w:sz w:val="18"/>
                <w:szCs w:val="18"/>
              </w:rPr>
              <w:t xml:space="preserve"> </w:t>
            </w:r>
            <w:r w:rsidRPr="00AB28CE">
              <w:rPr>
                <w:rFonts w:asciiTheme="majorHAnsi" w:hAnsiTheme="majorHAnsi"/>
                <w:sz w:val="18"/>
                <w:szCs w:val="18"/>
              </w:rPr>
              <w:t>⃝</w:t>
            </w:r>
          </w:p>
          <w:p w14:paraId="2A792EF5" w14:textId="77777777" w:rsidR="004A1EAF" w:rsidRPr="00AB28CE" w:rsidRDefault="004A1EAF" w:rsidP="004A1EAF">
            <w:pPr>
              <w:rPr>
                <w:rFonts w:asciiTheme="majorHAnsi" w:hAnsiTheme="majorHAnsi"/>
                <w:sz w:val="18"/>
                <w:szCs w:val="18"/>
              </w:rPr>
            </w:pPr>
          </w:p>
          <w:p w14:paraId="060B34B7" w14:textId="77777777" w:rsidR="004A1EAF" w:rsidRPr="00AB28CE" w:rsidRDefault="004A1EAF" w:rsidP="004A1EAF">
            <w:pPr>
              <w:rPr>
                <w:rFonts w:asciiTheme="majorHAnsi" w:hAnsiTheme="majorHAnsi"/>
                <w:sz w:val="18"/>
                <w:szCs w:val="18"/>
              </w:rPr>
            </w:pPr>
          </w:p>
        </w:tc>
      </w:tr>
      <w:tr w:rsidR="004A1EAF" w:rsidRPr="00AB28CE" w14:paraId="04631E2B" w14:textId="77777777" w:rsidTr="00A64F45">
        <w:trPr>
          <w:trHeight w:val="510"/>
          <w:jc w:val="center"/>
        </w:trPr>
        <w:tc>
          <w:tcPr>
            <w:tcW w:w="4547" w:type="dxa"/>
            <w:tcBorders>
              <w:top w:val="single" w:sz="4" w:space="0" w:color="auto"/>
              <w:left w:val="nil"/>
              <w:bottom w:val="nil"/>
              <w:right w:val="nil"/>
            </w:tcBorders>
            <w:hideMark/>
          </w:tcPr>
          <w:p w14:paraId="3C948AED" w14:textId="77777777" w:rsidR="004A1EAF" w:rsidRPr="00AB28CE" w:rsidRDefault="004A1EAF" w:rsidP="004A1EAF">
            <w:pPr>
              <w:rPr>
                <w:rFonts w:asciiTheme="majorHAnsi" w:hAnsiTheme="majorHAnsi"/>
                <w:sz w:val="18"/>
                <w:szCs w:val="18"/>
              </w:rPr>
            </w:pPr>
            <w:r w:rsidRPr="00AB28CE">
              <w:rPr>
                <w:rFonts w:asciiTheme="majorHAnsi" w:hAnsiTheme="majorHAnsi"/>
                <w:sz w:val="18"/>
                <w:szCs w:val="18"/>
              </w:rPr>
              <w:t>Chronische / akute Krankheiten</w:t>
            </w:r>
            <w:r>
              <w:rPr>
                <w:rFonts w:asciiTheme="majorHAnsi" w:hAnsiTheme="majorHAnsi"/>
                <w:sz w:val="18"/>
                <w:szCs w:val="18"/>
              </w:rPr>
              <w:t xml:space="preserve"> </w:t>
            </w:r>
          </w:p>
        </w:tc>
        <w:tc>
          <w:tcPr>
            <w:tcW w:w="4519" w:type="dxa"/>
            <w:tcBorders>
              <w:top w:val="single" w:sz="4" w:space="0" w:color="auto"/>
              <w:left w:val="nil"/>
              <w:bottom w:val="nil"/>
              <w:right w:val="nil"/>
            </w:tcBorders>
            <w:hideMark/>
          </w:tcPr>
          <w:p w14:paraId="29A28CD3" w14:textId="77777777" w:rsidR="004A1EAF" w:rsidRPr="00AB28CE" w:rsidRDefault="004A1EAF" w:rsidP="004A1EAF">
            <w:pPr>
              <w:rPr>
                <w:rFonts w:asciiTheme="majorHAnsi" w:hAnsiTheme="majorHAnsi"/>
                <w:sz w:val="18"/>
                <w:szCs w:val="18"/>
              </w:rPr>
            </w:pPr>
            <w:r w:rsidRPr="00AB28CE">
              <w:rPr>
                <w:rFonts w:asciiTheme="majorHAnsi" w:hAnsiTheme="majorHAnsi"/>
                <w:sz w:val="18"/>
                <w:szCs w:val="18"/>
              </w:rPr>
              <w:t>Medikamente</w:t>
            </w:r>
          </w:p>
          <w:p w14:paraId="5C01559D" w14:textId="77777777" w:rsidR="004A1EAF" w:rsidRPr="00AB28CE" w:rsidRDefault="004A1EAF" w:rsidP="004A1EAF">
            <w:pPr>
              <w:rPr>
                <w:rFonts w:asciiTheme="majorHAnsi" w:hAnsiTheme="majorHAnsi"/>
                <w:sz w:val="18"/>
                <w:szCs w:val="18"/>
              </w:rPr>
            </w:pPr>
          </w:p>
          <w:p w14:paraId="3A3E5582" w14:textId="77777777" w:rsidR="004A1EAF" w:rsidRPr="00AB28CE" w:rsidRDefault="004A1EAF" w:rsidP="004A1EAF">
            <w:pPr>
              <w:rPr>
                <w:rFonts w:asciiTheme="majorHAnsi" w:hAnsiTheme="majorHAnsi"/>
                <w:sz w:val="18"/>
                <w:szCs w:val="18"/>
              </w:rPr>
            </w:pPr>
          </w:p>
        </w:tc>
      </w:tr>
      <w:tr w:rsidR="004A1EAF" w:rsidRPr="00AB28CE" w14:paraId="4047EADE" w14:textId="77777777" w:rsidTr="00A64F45">
        <w:trPr>
          <w:trHeight w:val="510"/>
          <w:jc w:val="center"/>
        </w:trPr>
        <w:tc>
          <w:tcPr>
            <w:tcW w:w="4547" w:type="dxa"/>
            <w:tcBorders>
              <w:top w:val="single" w:sz="4" w:space="0" w:color="auto"/>
              <w:left w:val="nil"/>
              <w:bottom w:val="single" w:sz="4" w:space="0" w:color="auto"/>
              <w:right w:val="nil"/>
            </w:tcBorders>
            <w:hideMark/>
          </w:tcPr>
          <w:p w14:paraId="6989051A" w14:textId="24688C5E" w:rsidR="004A1EAF" w:rsidRPr="00AB28CE" w:rsidRDefault="004A1EAF" w:rsidP="004A1EAF">
            <w:pPr>
              <w:rPr>
                <w:rFonts w:asciiTheme="majorHAnsi" w:hAnsiTheme="majorHAnsi"/>
                <w:sz w:val="18"/>
                <w:szCs w:val="18"/>
              </w:rPr>
            </w:pPr>
            <w:bookmarkStart w:id="1" w:name="_Hlk513617241"/>
            <w:r w:rsidRPr="00AB28CE">
              <w:rPr>
                <w:rFonts w:asciiTheme="majorHAnsi" w:hAnsiTheme="majorHAnsi"/>
                <w:sz w:val="18"/>
                <w:szCs w:val="18"/>
              </w:rPr>
              <w:t>Haftpflichtversicherung</w:t>
            </w:r>
          </w:p>
        </w:tc>
        <w:tc>
          <w:tcPr>
            <w:tcW w:w="4519" w:type="dxa"/>
            <w:tcBorders>
              <w:top w:val="single" w:sz="4" w:space="0" w:color="auto"/>
              <w:left w:val="nil"/>
              <w:bottom w:val="single" w:sz="4" w:space="0" w:color="auto"/>
              <w:right w:val="nil"/>
            </w:tcBorders>
            <w:hideMark/>
          </w:tcPr>
          <w:p w14:paraId="2E45A140" w14:textId="77777777" w:rsidR="004A1EAF" w:rsidRPr="00AB28CE" w:rsidRDefault="004A1EAF" w:rsidP="004A1EAF">
            <w:pPr>
              <w:rPr>
                <w:rFonts w:asciiTheme="majorHAnsi" w:hAnsiTheme="majorHAnsi"/>
                <w:sz w:val="18"/>
                <w:szCs w:val="18"/>
              </w:rPr>
            </w:pPr>
          </w:p>
        </w:tc>
      </w:tr>
      <w:bookmarkEnd w:id="1"/>
    </w:tbl>
    <w:p w14:paraId="2D43C459" w14:textId="77777777" w:rsidR="00162B86" w:rsidRDefault="00162B86" w:rsidP="00141818">
      <w:pPr>
        <w:rPr>
          <w:rFonts w:asciiTheme="majorHAnsi" w:hAnsiTheme="majorHAnsi"/>
          <w:b/>
          <w:sz w:val="18"/>
          <w:szCs w:val="18"/>
        </w:rPr>
      </w:pPr>
    </w:p>
    <w:p w14:paraId="2C091BBE" w14:textId="40AC4E47" w:rsidR="00182655" w:rsidRDefault="00141818" w:rsidP="00141818">
      <w:pPr>
        <w:rPr>
          <w:rFonts w:asciiTheme="majorHAnsi" w:hAnsiTheme="majorHAnsi"/>
          <w:b/>
          <w:sz w:val="18"/>
          <w:szCs w:val="18"/>
        </w:rPr>
      </w:pPr>
      <w:r w:rsidRPr="00AB28CE">
        <w:rPr>
          <w:rFonts w:asciiTheme="majorHAnsi" w:hAnsiTheme="majorHAnsi"/>
          <w:b/>
          <w:sz w:val="18"/>
          <w:szCs w:val="18"/>
        </w:rPr>
        <w:t xml:space="preserve">Dauer &amp; Kosten des Aufenthaltes: </w:t>
      </w:r>
    </w:p>
    <w:p w14:paraId="747A12CD" w14:textId="77777777" w:rsidR="00AB28CE" w:rsidRPr="00AB28CE" w:rsidRDefault="00AB28CE" w:rsidP="00141818">
      <w:pPr>
        <w:rPr>
          <w:rFonts w:asciiTheme="majorHAnsi" w:hAnsiTheme="majorHAnsi"/>
          <w:b/>
          <w:sz w:val="18"/>
          <w:szCs w:val="18"/>
        </w:rPr>
      </w:pPr>
    </w:p>
    <w:p w14:paraId="0A3026F5" w14:textId="77777777" w:rsidR="00AB28CE" w:rsidRPr="00AB28CE" w:rsidRDefault="00AB28CE" w:rsidP="00141818">
      <w:pPr>
        <w:rPr>
          <w:rFonts w:asciiTheme="majorHAnsi" w:hAnsiTheme="majorHAnsi"/>
          <w:sz w:val="18"/>
          <w:szCs w:val="18"/>
        </w:rPr>
      </w:pPr>
    </w:p>
    <w:p w14:paraId="74532871" w14:textId="6202A21A" w:rsidR="00E440FE" w:rsidRDefault="004A1EAF" w:rsidP="00141818">
      <w:pPr>
        <w:rPr>
          <w:rFonts w:asciiTheme="majorHAnsi" w:hAnsiTheme="majorHAnsi"/>
          <w:sz w:val="18"/>
          <w:szCs w:val="18"/>
        </w:rPr>
      </w:pPr>
      <w:r>
        <w:rPr>
          <w:rFonts w:asciiTheme="majorHAnsi" w:hAnsiTheme="majorHAnsi"/>
          <w:sz w:val="18"/>
          <w:szCs w:val="18"/>
        </w:rPr>
        <w:t xml:space="preserve">       </w:t>
      </w:r>
      <w:r w:rsidR="00141818" w:rsidRPr="00AB28CE">
        <w:rPr>
          <w:rFonts w:asciiTheme="majorHAnsi" w:hAnsiTheme="majorHAnsi"/>
          <w:sz w:val="18"/>
          <w:szCs w:val="18"/>
        </w:rPr>
        <w:t>von: ___</w:t>
      </w:r>
      <w:r w:rsidR="008E5DE1">
        <w:rPr>
          <w:rFonts w:asciiTheme="majorHAnsi" w:hAnsiTheme="majorHAnsi"/>
          <w:sz w:val="18"/>
          <w:szCs w:val="18"/>
        </w:rPr>
        <w:t>__</w:t>
      </w:r>
      <w:r>
        <w:rPr>
          <w:rFonts w:asciiTheme="majorHAnsi" w:hAnsiTheme="majorHAnsi"/>
          <w:sz w:val="18"/>
          <w:szCs w:val="18"/>
        </w:rPr>
        <w:t>__</w:t>
      </w:r>
      <w:r w:rsidR="00AB28CE">
        <w:rPr>
          <w:rFonts w:asciiTheme="majorHAnsi" w:hAnsiTheme="majorHAnsi"/>
          <w:sz w:val="18"/>
          <w:szCs w:val="18"/>
        </w:rPr>
        <w:t>_</w:t>
      </w:r>
      <w:r w:rsidR="00141818" w:rsidRPr="00AB28CE">
        <w:rPr>
          <w:rFonts w:asciiTheme="majorHAnsi" w:hAnsiTheme="majorHAnsi"/>
          <w:sz w:val="18"/>
          <w:szCs w:val="18"/>
        </w:rPr>
        <w:t>_</w:t>
      </w:r>
      <w:proofErr w:type="gramStart"/>
      <w:r w:rsidR="00141818" w:rsidRPr="00AB28CE">
        <w:rPr>
          <w:rFonts w:asciiTheme="majorHAnsi" w:hAnsiTheme="majorHAnsi"/>
          <w:sz w:val="18"/>
          <w:szCs w:val="18"/>
        </w:rPr>
        <w:t>_  bis</w:t>
      </w:r>
      <w:proofErr w:type="gramEnd"/>
      <w:r w:rsidR="00141818" w:rsidRPr="00AB28CE">
        <w:rPr>
          <w:rFonts w:asciiTheme="majorHAnsi" w:hAnsiTheme="majorHAnsi"/>
          <w:sz w:val="18"/>
          <w:szCs w:val="18"/>
        </w:rPr>
        <w:t>: _</w:t>
      </w:r>
      <w:r w:rsidR="008E5DE1">
        <w:rPr>
          <w:rFonts w:asciiTheme="majorHAnsi" w:hAnsiTheme="majorHAnsi"/>
          <w:sz w:val="18"/>
          <w:szCs w:val="18"/>
        </w:rPr>
        <w:t>_</w:t>
      </w:r>
      <w:r w:rsidR="00141818" w:rsidRPr="00AB28CE">
        <w:rPr>
          <w:rFonts w:asciiTheme="majorHAnsi" w:hAnsiTheme="majorHAnsi"/>
          <w:sz w:val="18"/>
          <w:szCs w:val="18"/>
        </w:rPr>
        <w:t>_</w:t>
      </w:r>
      <w:r w:rsidR="00AB28CE">
        <w:rPr>
          <w:rFonts w:asciiTheme="majorHAnsi" w:hAnsiTheme="majorHAnsi"/>
          <w:sz w:val="18"/>
          <w:szCs w:val="18"/>
        </w:rPr>
        <w:t>_</w:t>
      </w:r>
      <w:r>
        <w:rPr>
          <w:rFonts w:asciiTheme="majorHAnsi" w:hAnsiTheme="majorHAnsi"/>
          <w:sz w:val="18"/>
          <w:szCs w:val="18"/>
        </w:rPr>
        <w:t>__</w:t>
      </w:r>
      <w:r w:rsidR="00141818" w:rsidRPr="00AB28CE">
        <w:rPr>
          <w:rFonts w:asciiTheme="majorHAnsi" w:hAnsiTheme="majorHAnsi"/>
          <w:sz w:val="18"/>
          <w:szCs w:val="18"/>
        </w:rPr>
        <w:t>_</w:t>
      </w:r>
      <w:r w:rsidR="008E5DE1">
        <w:rPr>
          <w:rFonts w:asciiTheme="majorHAnsi" w:hAnsiTheme="majorHAnsi"/>
          <w:sz w:val="18"/>
          <w:szCs w:val="18"/>
        </w:rPr>
        <w:t>_</w:t>
      </w:r>
      <w:r w:rsidR="00141818" w:rsidRPr="00AB28CE">
        <w:rPr>
          <w:rFonts w:asciiTheme="majorHAnsi" w:hAnsiTheme="majorHAnsi"/>
          <w:sz w:val="18"/>
          <w:szCs w:val="18"/>
        </w:rPr>
        <w:t>__   =   _</w:t>
      </w:r>
      <w:r w:rsidR="008E5DE1">
        <w:rPr>
          <w:rFonts w:asciiTheme="majorHAnsi" w:hAnsiTheme="majorHAnsi"/>
          <w:sz w:val="18"/>
          <w:szCs w:val="18"/>
        </w:rPr>
        <w:t>_</w:t>
      </w:r>
      <w:r w:rsidR="00141818" w:rsidRPr="00AB28CE">
        <w:rPr>
          <w:rFonts w:asciiTheme="majorHAnsi" w:hAnsiTheme="majorHAnsi"/>
          <w:sz w:val="18"/>
          <w:szCs w:val="18"/>
        </w:rPr>
        <w:t>_</w:t>
      </w:r>
      <w:r w:rsidR="00AB28CE">
        <w:rPr>
          <w:rFonts w:asciiTheme="majorHAnsi" w:hAnsiTheme="majorHAnsi"/>
          <w:sz w:val="18"/>
          <w:szCs w:val="18"/>
        </w:rPr>
        <w:t>_</w:t>
      </w:r>
      <w:r w:rsidR="00141818" w:rsidRPr="00AB28CE">
        <w:rPr>
          <w:rFonts w:asciiTheme="majorHAnsi" w:hAnsiTheme="majorHAnsi"/>
          <w:sz w:val="18"/>
          <w:szCs w:val="18"/>
        </w:rPr>
        <w:t xml:space="preserve">__ Tage  x  € </w:t>
      </w:r>
      <w:r w:rsidR="00825A39">
        <w:rPr>
          <w:rFonts w:asciiTheme="majorHAnsi" w:hAnsiTheme="majorHAnsi"/>
          <w:sz w:val="18"/>
          <w:szCs w:val="18"/>
        </w:rPr>
        <w:t>7</w:t>
      </w:r>
      <w:r w:rsidR="00D433AD">
        <w:rPr>
          <w:rFonts w:asciiTheme="majorHAnsi" w:hAnsiTheme="majorHAnsi"/>
          <w:sz w:val="18"/>
          <w:szCs w:val="18"/>
        </w:rPr>
        <w:t>0</w:t>
      </w:r>
      <w:r w:rsidR="00A64F45" w:rsidRPr="00AB28CE">
        <w:rPr>
          <w:rFonts w:asciiTheme="majorHAnsi" w:hAnsiTheme="majorHAnsi"/>
          <w:sz w:val="18"/>
          <w:szCs w:val="18"/>
        </w:rPr>
        <w:t xml:space="preserve">,- </w:t>
      </w:r>
      <w:r w:rsidR="00141818" w:rsidRPr="00AB28CE">
        <w:rPr>
          <w:rFonts w:asciiTheme="majorHAnsi" w:hAnsiTheme="majorHAnsi"/>
          <w:sz w:val="18"/>
          <w:szCs w:val="18"/>
        </w:rPr>
        <w:t>/</w:t>
      </w:r>
      <w:r w:rsidR="00A64F45" w:rsidRPr="00AB28CE">
        <w:rPr>
          <w:rFonts w:asciiTheme="majorHAnsi" w:hAnsiTheme="majorHAnsi"/>
          <w:sz w:val="18"/>
          <w:szCs w:val="18"/>
        </w:rPr>
        <w:t xml:space="preserve"> </w:t>
      </w:r>
      <w:r w:rsidR="00141818" w:rsidRPr="00AB28CE">
        <w:rPr>
          <w:rFonts w:asciiTheme="majorHAnsi" w:hAnsiTheme="majorHAnsi"/>
          <w:sz w:val="18"/>
          <w:szCs w:val="18"/>
        </w:rPr>
        <w:t>pro Kalendertag  =  __</w:t>
      </w:r>
      <w:r w:rsidR="008E5DE1">
        <w:rPr>
          <w:rFonts w:asciiTheme="majorHAnsi" w:hAnsiTheme="majorHAnsi"/>
          <w:sz w:val="18"/>
          <w:szCs w:val="18"/>
        </w:rPr>
        <w:t>_</w:t>
      </w:r>
      <w:r w:rsidR="00AB28CE">
        <w:rPr>
          <w:rFonts w:asciiTheme="majorHAnsi" w:hAnsiTheme="majorHAnsi"/>
          <w:sz w:val="18"/>
          <w:szCs w:val="18"/>
        </w:rPr>
        <w:t>__</w:t>
      </w:r>
      <w:r w:rsidR="00141818" w:rsidRPr="00AB28CE">
        <w:rPr>
          <w:rFonts w:asciiTheme="majorHAnsi" w:hAnsiTheme="majorHAnsi"/>
          <w:sz w:val="18"/>
          <w:szCs w:val="18"/>
        </w:rPr>
        <w:t>__</w:t>
      </w:r>
      <w:r w:rsidR="00A64F45" w:rsidRPr="00AB28CE">
        <w:rPr>
          <w:rFonts w:asciiTheme="majorHAnsi" w:hAnsiTheme="majorHAnsi"/>
          <w:sz w:val="18"/>
          <w:szCs w:val="18"/>
        </w:rPr>
        <w:t>_ ,-</w:t>
      </w:r>
      <w:r w:rsidR="00141818" w:rsidRPr="00AB28CE">
        <w:rPr>
          <w:rFonts w:asciiTheme="majorHAnsi" w:hAnsiTheme="majorHAnsi"/>
          <w:sz w:val="18"/>
          <w:szCs w:val="18"/>
        </w:rPr>
        <w:t xml:space="preserve"> EUR.</w:t>
      </w:r>
    </w:p>
    <w:p w14:paraId="6C1B9CA7" w14:textId="6F7F4D94" w:rsidR="004A1EAF" w:rsidRDefault="004A1EAF" w:rsidP="00141818">
      <w:pPr>
        <w:rPr>
          <w:rFonts w:asciiTheme="majorHAnsi" w:hAnsiTheme="majorHAnsi"/>
          <w:sz w:val="18"/>
          <w:szCs w:val="18"/>
        </w:rPr>
      </w:pPr>
    </w:p>
    <w:p w14:paraId="01D01E6E" w14:textId="12160130" w:rsidR="004A1EAF" w:rsidRPr="00AB28CE" w:rsidRDefault="004A1EAF" w:rsidP="00141818">
      <w:pPr>
        <w:rPr>
          <w:rFonts w:asciiTheme="majorHAnsi" w:hAnsiTheme="majorHAnsi"/>
          <w:sz w:val="18"/>
          <w:szCs w:val="18"/>
        </w:rPr>
      </w:pPr>
      <w:r>
        <w:rPr>
          <w:rFonts w:asciiTheme="majorHAnsi" w:hAnsiTheme="majorHAnsi"/>
          <w:sz w:val="18"/>
          <w:szCs w:val="18"/>
        </w:rPr>
        <w:t xml:space="preserve">Uhrzeit: ________              ________ </w:t>
      </w:r>
    </w:p>
    <w:p w14:paraId="35437408" w14:textId="77777777" w:rsidR="00AB28CE" w:rsidRPr="00AB28CE" w:rsidRDefault="00AB28CE" w:rsidP="00141818">
      <w:pPr>
        <w:rPr>
          <w:rFonts w:asciiTheme="majorHAnsi" w:hAnsiTheme="majorHAnsi"/>
          <w:sz w:val="18"/>
          <w:szCs w:val="18"/>
        </w:rPr>
      </w:pPr>
    </w:p>
    <w:p w14:paraId="77C72FD8" w14:textId="0FD691A6" w:rsidR="00E440FE" w:rsidRDefault="00E440FE" w:rsidP="00141818">
      <w:pPr>
        <w:rPr>
          <w:rFonts w:asciiTheme="majorHAnsi" w:hAnsiTheme="majorHAnsi"/>
          <w:b/>
          <w:sz w:val="18"/>
          <w:szCs w:val="18"/>
        </w:rPr>
      </w:pPr>
      <w:r w:rsidRPr="00AB28CE">
        <w:rPr>
          <w:rFonts w:asciiTheme="majorHAnsi" w:hAnsiTheme="majorHAnsi"/>
          <w:b/>
          <w:sz w:val="18"/>
          <w:szCs w:val="18"/>
        </w:rPr>
        <w:t>Training:</w:t>
      </w:r>
    </w:p>
    <w:p w14:paraId="359E40DB" w14:textId="4D050FB5" w:rsidR="004A1EAF" w:rsidRDefault="004A1EAF" w:rsidP="00141818">
      <w:pPr>
        <w:rPr>
          <w:rFonts w:asciiTheme="majorHAnsi" w:hAnsiTheme="majorHAnsi"/>
          <w:b/>
          <w:sz w:val="18"/>
          <w:szCs w:val="18"/>
        </w:rPr>
      </w:pPr>
    </w:p>
    <w:p w14:paraId="5638816C" w14:textId="50F3B75B" w:rsidR="004A1EAF" w:rsidRPr="004A1EAF" w:rsidRDefault="004A1EAF" w:rsidP="00141818">
      <w:pPr>
        <w:rPr>
          <w:rFonts w:asciiTheme="majorHAnsi" w:hAnsiTheme="majorHAnsi"/>
          <w:bCs/>
          <w:sz w:val="18"/>
          <w:szCs w:val="18"/>
        </w:rPr>
      </w:pPr>
      <w:r>
        <w:rPr>
          <w:rFonts w:asciiTheme="majorHAnsi" w:hAnsiTheme="majorHAnsi"/>
          <w:bCs/>
          <w:sz w:val="18"/>
          <w:szCs w:val="18"/>
        </w:rPr>
        <w:t>Aufgaben: ____________________________________________________________________________________________</w:t>
      </w:r>
    </w:p>
    <w:p w14:paraId="2F83629D" w14:textId="77777777" w:rsidR="00AB28CE" w:rsidRPr="00AB28CE" w:rsidRDefault="00AB28CE" w:rsidP="00141818">
      <w:pPr>
        <w:rPr>
          <w:rFonts w:asciiTheme="majorHAnsi" w:hAnsiTheme="majorHAnsi"/>
          <w:sz w:val="18"/>
          <w:szCs w:val="18"/>
        </w:rPr>
      </w:pPr>
    </w:p>
    <w:p w14:paraId="5E6ADF4D" w14:textId="653D4617" w:rsidR="00D80927" w:rsidRDefault="00E440FE" w:rsidP="00141818">
      <w:pPr>
        <w:rPr>
          <w:rFonts w:asciiTheme="majorHAnsi" w:hAnsiTheme="majorHAnsi"/>
          <w:sz w:val="18"/>
          <w:szCs w:val="18"/>
        </w:rPr>
      </w:pPr>
      <w:r w:rsidRPr="00AB28CE">
        <w:rPr>
          <w:rFonts w:asciiTheme="majorHAnsi" w:hAnsiTheme="majorHAnsi"/>
          <w:sz w:val="18"/>
          <w:szCs w:val="18"/>
        </w:rPr>
        <w:t xml:space="preserve">Anzahl der Trainingseinheiten von </w:t>
      </w:r>
      <w:r w:rsidR="00AB28CE">
        <w:rPr>
          <w:rFonts w:asciiTheme="majorHAnsi" w:hAnsiTheme="majorHAnsi"/>
          <w:sz w:val="18"/>
          <w:szCs w:val="18"/>
        </w:rPr>
        <w:t>_</w:t>
      </w:r>
      <w:r w:rsidR="004A1EAF">
        <w:rPr>
          <w:rFonts w:asciiTheme="majorHAnsi" w:hAnsiTheme="majorHAnsi"/>
          <w:sz w:val="18"/>
          <w:szCs w:val="18"/>
        </w:rPr>
        <w:t>_</w:t>
      </w:r>
      <w:r w:rsidR="00AB28CE">
        <w:rPr>
          <w:rFonts w:asciiTheme="majorHAnsi" w:hAnsiTheme="majorHAnsi"/>
          <w:sz w:val="18"/>
          <w:szCs w:val="18"/>
        </w:rPr>
        <w:t>_</w:t>
      </w:r>
      <w:r w:rsidR="008E5DE1">
        <w:rPr>
          <w:rFonts w:asciiTheme="majorHAnsi" w:hAnsiTheme="majorHAnsi"/>
          <w:sz w:val="18"/>
          <w:szCs w:val="18"/>
        </w:rPr>
        <w:t>__</w:t>
      </w:r>
      <w:r w:rsidRPr="00AB28CE">
        <w:rPr>
          <w:rFonts w:asciiTheme="majorHAnsi" w:hAnsiTheme="majorHAnsi"/>
          <w:sz w:val="18"/>
          <w:szCs w:val="18"/>
        </w:rPr>
        <w:t>__</w:t>
      </w:r>
      <w:proofErr w:type="gramStart"/>
      <w:r w:rsidRPr="00AB28CE">
        <w:rPr>
          <w:rFonts w:asciiTheme="majorHAnsi" w:hAnsiTheme="majorHAnsi"/>
          <w:sz w:val="18"/>
          <w:szCs w:val="18"/>
        </w:rPr>
        <w:t>_  bis</w:t>
      </w:r>
      <w:proofErr w:type="gramEnd"/>
      <w:r w:rsidRPr="00AB28CE">
        <w:rPr>
          <w:rFonts w:asciiTheme="majorHAnsi" w:hAnsiTheme="majorHAnsi"/>
          <w:sz w:val="18"/>
          <w:szCs w:val="18"/>
        </w:rPr>
        <w:t xml:space="preserve"> _</w:t>
      </w:r>
      <w:r w:rsidR="00AB28CE">
        <w:rPr>
          <w:rFonts w:asciiTheme="majorHAnsi" w:hAnsiTheme="majorHAnsi"/>
          <w:sz w:val="18"/>
          <w:szCs w:val="18"/>
        </w:rPr>
        <w:t>_</w:t>
      </w:r>
      <w:r w:rsidR="004A1EAF">
        <w:rPr>
          <w:rFonts w:asciiTheme="majorHAnsi" w:hAnsiTheme="majorHAnsi"/>
          <w:sz w:val="18"/>
          <w:szCs w:val="18"/>
        </w:rPr>
        <w:t>_</w:t>
      </w:r>
      <w:r w:rsidRPr="00AB28CE">
        <w:rPr>
          <w:rFonts w:asciiTheme="majorHAnsi" w:hAnsiTheme="majorHAnsi"/>
          <w:sz w:val="18"/>
          <w:szCs w:val="18"/>
        </w:rPr>
        <w:t>__</w:t>
      </w:r>
      <w:r w:rsidR="008E5DE1">
        <w:rPr>
          <w:rFonts w:asciiTheme="majorHAnsi" w:hAnsiTheme="majorHAnsi"/>
          <w:sz w:val="18"/>
          <w:szCs w:val="18"/>
        </w:rPr>
        <w:t>__</w:t>
      </w:r>
      <w:r w:rsidRPr="00AB28CE">
        <w:rPr>
          <w:rFonts w:asciiTheme="majorHAnsi" w:hAnsiTheme="majorHAnsi"/>
          <w:sz w:val="18"/>
          <w:szCs w:val="18"/>
        </w:rPr>
        <w:t xml:space="preserve">_ . </w:t>
      </w:r>
    </w:p>
    <w:p w14:paraId="7AF2AEFB" w14:textId="77777777" w:rsidR="00AB28CE" w:rsidRPr="00AB28CE" w:rsidRDefault="00AB28CE" w:rsidP="00141818">
      <w:pPr>
        <w:rPr>
          <w:rFonts w:asciiTheme="majorHAnsi" w:hAnsiTheme="majorHAnsi"/>
          <w:sz w:val="18"/>
          <w:szCs w:val="18"/>
        </w:rPr>
      </w:pPr>
    </w:p>
    <w:p w14:paraId="4B2FD75B" w14:textId="181A0A9A" w:rsidR="00E440FE" w:rsidRPr="00AB28CE" w:rsidRDefault="00E440FE" w:rsidP="00141818">
      <w:pPr>
        <w:rPr>
          <w:rFonts w:asciiTheme="majorHAnsi" w:hAnsiTheme="majorHAnsi"/>
          <w:sz w:val="18"/>
          <w:szCs w:val="18"/>
        </w:rPr>
      </w:pPr>
      <w:r w:rsidRPr="00AB28CE">
        <w:rPr>
          <w:rFonts w:asciiTheme="majorHAnsi" w:hAnsiTheme="majorHAnsi"/>
          <w:sz w:val="18"/>
          <w:szCs w:val="18"/>
        </w:rPr>
        <w:t xml:space="preserve">Dauer der Einheit </w:t>
      </w:r>
      <w:r w:rsidR="00810730" w:rsidRPr="00AB28CE">
        <w:rPr>
          <w:rFonts w:asciiTheme="majorHAnsi" w:hAnsiTheme="majorHAnsi"/>
          <w:sz w:val="18"/>
          <w:szCs w:val="18"/>
        </w:rPr>
        <w:t xml:space="preserve">in </w:t>
      </w:r>
      <w:r w:rsidRPr="00AB28CE">
        <w:rPr>
          <w:rFonts w:asciiTheme="majorHAnsi" w:hAnsiTheme="majorHAnsi"/>
          <w:sz w:val="18"/>
          <w:szCs w:val="18"/>
        </w:rPr>
        <w:t>Minuten _</w:t>
      </w:r>
      <w:r w:rsidR="00AB28CE">
        <w:rPr>
          <w:rFonts w:asciiTheme="majorHAnsi" w:hAnsiTheme="majorHAnsi"/>
          <w:sz w:val="18"/>
          <w:szCs w:val="18"/>
        </w:rPr>
        <w:t>_</w:t>
      </w:r>
      <w:r w:rsidR="004A1EAF">
        <w:rPr>
          <w:rFonts w:asciiTheme="majorHAnsi" w:hAnsiTheme="majorHAnsi"/>
          <w:sz w:val="18"/>
          <w:szCs w:val="18"/>
        </w:rPr>
        <w:t>_</w:t>
      </w:r>
      <w:r w:rsidRPr="00AB28CE">
        <w:rPr>
          <w:rFonts w:asciiTheme="majorHAnsi" w:hAnsiTheme="majorHAnsi"/>
          <w:sz w:val="18"/>
          <w:szCs w:val="18"/>
        </w:rPr>
        <w:t>_</w:t>
      </w:r>
      <w:r w:rsidR="008E5DE1">
        <w:rPr>
          <w:rFonts w:asciiTheme="majorHAnsi" w:hAnsiTheme="majorHAnsi"/>
          <w:sz w:val="18"/>
          <w:szCs w:val="18"/>
        </w:rPr>
        <w:t>_</w:t>
      </w:r>
      <w:r w:rsidRPr="00AB28CE">
        <w:rPr>
          <w:rFonts w:asciiTheme="majorHAnsi" w:hAnsiTheme="majorHAnsi"/>
          <w:sz w:val="18"/>
          <w:szCs w:val="18"/>
        </w:rPr>
        <w:t>__ / € _</w:t>
      </w:r>
      <w:r w:rsidR="004A1EAF">
        <w:rPr>
          <w:rFonts w:asciiTheme="majorHAnsi" w:hAnsiTheme="majorHAnsi"/>
          <w:sz w:val="18"/>
          <w:szCs w:val="18"/>
        </w:rPr>
        <w:t>_</w:t>
      </w:r>
      <w:r w:rsidRPr="00AB28CE">
        <w:rPr>
          <w:rFonts w:asciiTheme="majorHAnsi" w:hAnsiTheme="majorHAnsi"/>
          <w:sz w:val="18"/>
          <w:szCs w:val="18"/>
        </w:rPr>
        <w:t>_</w:t>
      </w:r>
      <w:r w:rsidR="008E5DE1">
        <w:rPr>
          <w:rFonts w:asciiTheme="majorHAnsi" w:hAnsiTheme="majorHAnsi"/>
          <w:sz w:val="18"/>
          <w:szCs w:val="18"/>
        </w:rPr>
        <w:t>_</w:t>
      </w:r>
      <w:r w:rsidR="00AB28CE">
        <w:rPr>
          <w:rFonts w:asciiTheme="majorHAnsi" w:hAnsiTheme="majorHAnsi"/>
          <w:sz w:val="18"/>
          <w:szCs w:val="18"/>
        </w:rPr>
        <w:t>_</w:t>
      </w:r>
      <w:r w:rsidRPr="00AB28CE">
        <w:rPr>
          <w:rFonts w:asciiTheme="majorHAnsi" w:hAnsiTheme="majorHAnsi"/>
          <w:sz w:val="18"/>
          <w:szCs w:val="18"/>
        </w:rPr>
        <w:t>_</w:t>
      </w:r>
      <w:proofErr w:type="gramStart"/>
      <w:r w:rsidRPr="00AB28CE">
        <w:rPr>
          <w:rFonts w:asciiTheme="majorHAnsi" w:hAnsiTheme="majorHAnsi"/>
          <w:sz w:val="18"/>
          <w:szCs w:val="18"/>
        </w:rPr>
        <w:t>_ ,</w:t>
      </w:r>
      <w:proofErr w:type="gramEnd"/>
      <w:r w:rsidRPr="00AB28CE">
        <w:rPr>
          <w:rFonts w:asciiTheme="majorHAnsi" w:hAnsiTheme="majorHAnsi"/>
          <w:sz w:val="18"/>
          <w:szCs w:val="18"/>
        </w:rPr>
        <w:t xml:space="preserve">- </w:t>
      </w:r>
      <w:r w:rsidR="00A64F45" w:rsidRPr="00AB28CE">
        <w:rPr>
          <w:rFonts w:asciiTheme="majorHAnsi" w:hAnsiTheme="majorHAnsi"/>
          <w:sz w:val="18"/>
          <w:szCs w:val="18"/>
        </w:rPr>
        <w:t>p</w:t>
      </w:r>
      <w:r w:rsidRPr="00AB28CE">
        <w:rPr>
          <w:rFonts w:asciiTheme="majorHAnsi" w:hAnsiTheme="majorHAnsi"/>
          <w:sz w:val="18"/>
          <w:szCs w:val="18"/>
        </w:rPr>
        <w:t>ro Einheit.</w:t>
      </w:r>
    </w:p>
    <w:p w14:paraId="0565A7C9" w14:textId="77777777" w:rsidR="00AB28CE" w:rsidRPr="00AB28CE" w:rsidRDefault="00AB28CE" w:rsidP="00141818">
      <w:pPr>
        <w:rPr>
          <w:rFonts w:asciiTheme="majorHAnsi" w:hAnsiTheme="majorHAnsi"/>
          <w:sz w:val="18"/>
          <w:szCs w:val="18"/>
        </w:rPr>
      </w:pPr>
    </w:p>
    <w:p w14:paraId="27E288D0" w14:textId="77777777" w:rsidR="00141818" w:rsidRPr="00AB28CE" w:rsidRDefault="00141818" w:rsidP="00141818">
      <w:pPr>
        <w:rPr>
          <w:rFonts w:asciiTheme="majorHAnsi" w:hAnsiTheme="majorHAnsi"/>
          <w:b/>
          <w:sz w:val="18"/>
          <w:szCs w:val="18"/>
        </w:rPr>
      </w:pPr>
      <w:r w:rsidRPr="00AB28CE">
        <w:rPr>
          <w:rFonts w:asciiTheme="majorHAnsi" w:hAnsiTheme="majorHAnsi"/>
          <w:b/>
          <w:sz w:val="18"/>
          <w:szCs w:val="18"/>
        </w:rPr>
        <w:t xml:space="preserve">Beigestellt: </w:t>
      </w:r>
    </w:p>
    <w:p w14:paraId="38A74F48" w14:textId="77777777" w:rsidR="00AB28CE" w:rsidRPr="00AB28CE" w:rsidRDefault="00AB28CE" w:rsidP="00141818">
      <w:pPr>
        <w:rPr>
          <w:rFonts w:asciiTheme="majorHAnsi" w:hAnsiTheme="majorHAnsi"/>
          <w:b/>
          <w:sz w:val="18"/>
          <w:szCs w:val="18"/>
        </w:rPr>
      </w:pPr>
    </w:p>
    <w:p w14:paraId="05994E15" w14:textId="77777777" w:rsidR="00141818" w:rsidRPr="00AB28CE" w:rsidRDefault="00141818" w:rsidP="00141818">
      <w:pPr>
        <w:rPr>
          <w:rFonts w:asciiTheme="majorHAnsi" w:hAnsiTheme="majorHAnsi"/>
          <w:sz w:val="18"/>
          <w:szCs w:val="18"/>
        </w:rPr>
      </w:pPr>
      <w:r w:rsidRPr="00AB28CE">
        <w:rPr>
          <w:rFonts w:asciiTheme="majorHAnsi" w:hAnsiTheme="majorHAnsi"/>
          <w:sz w:val="18"/>
          <w:szCs w:val="18"/>
        </w:rPr>
        <w:t xml:space="preserve">                  ⃝ Futter: ________</w:t>
      </w:r>
      <w:r w:rsidR="00A64F45" w:rsidRPr="00AB28CE">
        <w:rPr>
          <w:rFonts w:asciiTheme="majorHAnsi" w:hAnsiTheme="majorHAnsi"/>
          <w:sz w:val="18"/>
          <w:szCs w:val="18"/>
        </w:rPr>
        <w:t>_____________________________</w:t>
      </w:r>
      <w:r w:rsidR="00AB28CE">
        <w:rPr>
          <w:rFonts w:asciiTheme="majorHAnsi" w:hAnsiTheme="majorHAnsi"/>
          <w:sz w:val="18"/>
          <w:szCs w:val="18"/>
        </w:rPr>
        <w:t>___</w:t>
      </w:r>
      <w:r w:rsidR="00A64F45" w:rsidRPr="00AB28CE">
        <w:rPr>
          <w:rFonts w:asciiTheme="majorHAnsi" w:hAnsiTheme="majorHAnsi"/>
          <w:sz w:val="18"/>
          <w:szCs w:val="18"/>
        </w:rPr>
        <w:t>__</w:t>
      </w:r>
      <w:r w:rsidRPr="00AB28CE">
        <w:rPr>
          <w:rFonts w:asciiTheme="majorHAnsi" w:hAnsiTheme="majorHAnsi"/>
          <w:sz w:val="18"/>
          <w:szCs w:val="18"/>
        </w:rPr>
        <w:t>__</w:t>
      </w:r>
    </w:p>
    <w:p w14:paraId="655535B2" w14:textId="77777777" w:rsidR="00873C23" w:rsidRPr="00AB28CE" w:rsidRDefault="00873C23" w:rsidP="00141818">
      <w:pPr>
        <w:rPr>
          <w:rFonts w:asciiTheme="majorHAnsi" w:hAnsiTheme="majorHAnsi"/>
          <w:sz w:val="18"/>
          <w:szCs w:val="18"/>
        </w:rPr>
      </w:pPr>
    </w:p>
    <w:p w14:paraId="10F9E51A" w14:textId="77777777" w:rsidR="00141818" w:rsidRPr="00AB28CE" w:rsidRDefault="00141818" w:rsidP="00141818">
      <w:pPr>
        <w:rPr>
          <w:rFonts w:asciiTheme="majorHAnsi" w:hAnsiTheme="majorHAnsi"/>
          <w:sz w:val="18"/>
          <w:szCs w:val="18"/>
        </w:rPr>
      </w:pPr>
      <w:r w:rsidRPr="00AB28CE">
        <w:rPr>
          <w:rFonts w:asciiTheme="majorHAnsi" w:hAnsiTheme="majorHAnsi"/>
          <w:sz w:val="18"/>
          <w:szCs w:val="18"/>
        </w:rPr>
        <w:t xml:space="preserve">                  ⃝ </w:t>
      </w:r>
      <w:r w:rsidR="00873C23" w:rsidRPr="00AB28CE">
        <w:rPr>
          <w:rFonts w:asciiTheme="majorHAnsi" w:hAnsiTheme="majorHAnsi"/>
          <w:sz w:val="18"/>
          <w:szCs w:val="18"/>
        </w:rPr>
        <w:t>Decke/Platz</w:t>
      </w:r>
      <w:r w:rsidRPr="00AB28CE">
        <w:rPr>
          <w:rFonts w:asciiTheme="majorHAnsi" w:hAnsiTheme="majorHAnsi"/>
          <w:sz w:val="18"/>
          <w:szCs w:val="18"/>
        </w:rPr>
        <w:t xml:space="preserve"> ⃝ Halsban</w:t>
      </w:r>
      <w:r w:rsidR="00873C23" w:rsidRPr="00AB28CE">
        <w:rPr>
          <w:rFonts w:asciiTheme="majorHAnsi" w:hAnsiTheme="majorHAnsi"/>
          <w:sz w:val="18"/>
          <w:szCs w:val="18"/>
        </w:rPr>
        <w:t xml:space="preserve">d ⃝ </w:t>
      </w:r>
      <w:r w:rsidRPr="00AB28CE">
        <w:rPr>
          <w:rFonts w:asciiTheme="majorHAnsi" w:hAnsiTheme="majorHAnsi"/>
          <w:sz w:val="18"/>
          <w:szCs w:val="18"/>
        </w:rPr>
        <w:t>Geschirr</w:t>
      </w:r>
      <w:r w:rsidR="00873C23" w:rsidRPr="00AB28CE">
        <w:rPr>
          <w:rFonts w:asciiTheme="majorHAnsi" w:hAnsiTheme="majorHAnsi"/>
          <w:sz w:val="18"/>
          <w:szCs w:val="18"/>
        </w:rPr>
        <w:t>⃝</w:t>
      </w:r>
      <w:r w:rsidRPr="00AB28CE">
        <w:rPr>
          <w:rFonts w:asciiTheme="majorHAnsi" w:hAnsiTheme="majorHAnsi"/>
          <w:sz w:val="18"/>
          <w:szCs w:val="18"/>
        </w:rPr>
        <w:t xml:space="preserve"> Maulkor</w:t>
      </w:r>
      <w:r w:rsidR="00A64F45" w:rsidRPr="00AB28CE">
        <w:rPr>
          <w:rFonts w:asciiTheme="majorHAnsi" w:hAnsiTheme="majorHAnsi"/>
          <w:sz w:val="18"/>
          <w:szCs w:val="18"/>
        </w:rPr>
        <w:t>b</w:t>
      </w:r>
      <w:r w:rsidR="00873C23" w:rsidRPr="00AB28CE">
        <w:rPr>
          <w:rFonts w:asciiTheme="majorHAnsi" w:hAnsiTheme="majorHAnsi"/>
          <w:sz w:val="18"/>
          <w:szCs w:val="18"/>
        </w:rPr>
        <w:t xml:space="preserve"> ⃝ Leine</w:t>
      </w:r>
    </w:p>
    <w:p w14:paraId="5DD6DE73" w14:textId="77777777" w:rsidR="00873C23" w:rsidRPr="00AB28CE" w:rsidRDefault="00873C23" w:rsidP="00141818">
      <w:pPr>
        <w:rPr>
          <w:rFonts w:asciiTheme="majorHAnsi" w:hAnsiTheme="majorHAnsi"/>
          <w:sz w:val="18"/>
          <w:szCs w:val="18"/>
        </w:rPr>
      </w:pPr>
    </w:p>
    <w:p w14:paraId="1720D0F9" w14:textId="77777777" w:rsidR="00141818" w:rsidRPr="00AB28CE" w:rsidRDefault="00141818" w:rsidP="00141818">
      <w:pPr>
        <w:rPr>
          <w:rFonts w:asciiTheme="majorHAnsi" w:hAnsiTheme="majorHAnsi"/>
          <w:sz w:val="18"/>
          <w:szCs w:val="18"/>
        </w:rPr>
      </w:pPr>
      <w:r w:rsidRPr="00AB28CE">
        <w:rPr>
          <w:rFonts w:asciiTheme="majorHAnsi" w:hAnsiTheme="majorHAnsi"/>
          <w:sz w:val="18"/>
          <w:szCs w:val="18"/>
        </w:rPr>
        <w:t xml:space="preserve">    </w:t>
      </w:r>
      <w:r w:rsidRPr="00AB28CE">
        <w:rPr>
          <w:rFonts w:asciiTheme="majorHAnsi" w:hAnsiTheme="majorHAnsi"/>
          <w:sz w:val="18"/>
          <w:szCs w:val="18"/>
        </w:rPr>
        <w:tab/>
        <w:t xml:space="preserve"> ⃝ Sonstiges: _________</w:t>
      </w:r>
      <w:r w:rsidR="00873C23" w:rsidRPr="00AB28CE">
        <w:rPr>
          <w:rFonts w:asciiTheme="majorHAnsi" w:hAnsiTheme="majorHAnsi"/>
          <w:sz w:val="18"/>
          <w:szCs w:val="18"/>
        </w:rPr>
        <w:t>____________________________</w:t>
      </w:r>
      <w:r w:rsidRPr="00AB28CE">
        <w:rPr>
          <w:rFonts w:asciiTheme="majorHAnsi" w:hAnsiTheme="majorHAnsi"/>
          <w:sz w:val="18"/>
          <w:szCs w:val="18"/>
        </w:rPr>
        <w:t>__</w:t>
      </w:r>
      <w:r w:rsidR="00AB28CE">
        <w:rPr>
          <w:rFonts w:asciiTheme="majorHAnsi" w:hAnsiTheme="majorHAnsi"/>
          <w:sz w:val="18"/>
          <w:szCs w:val="18"/>
        </w:rPr>
        <w:t>____________________________________</w:t>
      </w:r>
    </w:p>
    <w:p w14:paraId="60FDA936" w14:textId="77777777" w:rsidR="00141818" w:rsidRDefault="00141818" w:rsidP="00141818">
      <w:pPr>
        <w:rPr>
          <w:rFonts w:asciiTheme="majorHAnsi" w:hAnsiTheme="majorHAnsi"/>
        </w:rPr>
      </w:pPr>
    </w:p>
    <w:p w14:paraId="2315EF60" w14:textId="77777777" w:rsidR="00162B86" w:rsidRDefault="00162B86" w:rsidP="00162B86">
      <w:pPr>
        <w:rPr>
          <w:rFonts w:asciiTheme="majorHAnsi" w:hAnsiTheme="majorHAnsi"/>
        </w:rPr>
      </w:pPr>
    </w:p>
    <w:p w14:paraId="1621F16D" w14:textId="1BD059E9" w:rsidR="00162B86" w:rsidRPr="00162B86" w:rsidRDefault="00162B86" w:rsidP="00162B86">
      <w:pPr>
        <w:rPr>
          <w:rFonts w:asciiTheme="majorHAnsi" w:hAnsiTheme="majorHAnsi"/>
        </w:rPr>
      </w:pPr>
      <w:r w:rsidRPr="00162B86">
        <w:rPr>
          <w:rFonts w:asciiTheme="majorHAnsi" w:hAnsiTheme="majorHAnsi"/>
        </w:rPr>
        <w:t>Ort und Datum ___________</w:t>
      </w:r>
      <w:proofErr w:type="gramStart"/>
      <w:r w:rsidRPr="00162B86">
        <w:rPr>
          <w:rFonts w:asciiTheme="majorHAnsi" w:hAnsiTheme="majorHAnsi"/>
        </w:rPr>
        <w:t>_ ,</w:t>
      </w:r>
      <w:proofErr w:type="gramEnd"/>
      <w:r w:rsidRPr="00162B86">
        <w:rPr>
          <w:rFonts w:asciiTheme="majorHAnsi" w:hAnsiTheme="majorHAnsi"/>
        </w:rPr>
        <w:t xml:space="preserve"> _____ . _____ . ________</w:t>
      </w:r>
    </w:p>
    <w:p w14:paraId="2F379E18" w14:textId="77777777" w:rsidR="00162B86" w:rsidRPr="00162B86" w:rsidRDefault="00162B86" w:rsidP="00162B86">
      <w:pPr>
        <w:rPr>
          <w:rFonts w:asciiTheme="majorHAnsi" w:hAnsiTheme="majorHAnsi"/>
        </w:rPr>
      </w:pPr>
    </w:p>
    <w:p w14:paraId="03B8BABE" w14:textId="77777777" w:rsidR="00162B86" w:rsidRPr="00162B86" w:rsidRDefault="00162B86" w:rsidP="00162B86">
      <w:pPr>
        <w:rPr>
          <w:rFonts w:asciiTheme="majorHAnsi" w:hAnsiTheme="majorHAnsi"/>
        </w:rPr>
      </w:pPr>
      <w:r w:rsidRPr="00162B86">
        <w:rPr>
          <w:rFonts w:asciiTheme="majorHAnsi" w:hAnsiTheme="majorHAnsi"/>
        </w:rPr>
        <w:t>Unterschirift „Hundekompetenz Alexander Minnich“          _______________________</w:t>
      </w:r>
    </w:p>
    <w:p w14:paraId="60E0AB17" w14:textId="77777777" w:rsidR="00162B86" w:rsidRPr="00162B86" w:rsidRDefault="00162B86" w:rsidP="00162B86">
      <w:pPr>
        <w:rPr>
          <w:rFonts w:asciiTheme="majorHAnsi" w:hAnsiTheme="majorHAnsi"/>
        </w:rPr>
      </w:pPr>
    </w:p>
    <w:p w14:paraId="261087AB" w14:textId="77777777" w:rsidR="00162B86" w:rsidRPr="00162B86" w:rsidRDefault="00162B86" w:rsidP="00162B86">
      <w:pPr>
        <w:rPr>
          <w:rFonts w:asciiTheme="majorHAnsi" w:hAnsiTheme="majorHAnsi"/>
        </w:rPr>
      </w:pPr>
      <w:r w:rsidRPr="00162B86">
        <w:rPr>
          <w:rFonts w:asciiTheme="majorHAnsi" w:hAnsiTheme="majorHAnsi"/>
        </w:rPr>
        <w:t>Unterschrift Tierhalter                                                               _______________________</w:t>
      </w:r>
    </w:p>
    <w:p w14:paraId="7E5164C4" w14:textId="77777777" w:rsidR="00AB28CE" w:rsidRDefault="00AB28CE" w:rsidP="00141818">
      <w:pPr>
        <w:rPr>
          <w:rFonts w:asciiTheme="majorHAnsi" w:hAnsiTheme="majorHAnsi"/>
        </w:rPr>
      </w:pPr>
    </w:p>
    <w:p w14:paraId="13939F7A" w14:textId="7AB6CFC5" w:rsidR="00AB28CE" w:rsidRDefault="00AB28CE" w:rsidP="00141818">
      <w:pPr>
        <w:rPr>
          <w:rFonts w:asciiTheme="majorHAnsi" w:hAnsiTheme="majorHAnsi"/>
        </w:rPr>
      </w:pPr>
    </w:p>
    <w:p w14:paraId="352B8D92" w14:textId="6F446978" w:rsidR="004A1EAF" w:rsidRDefault="004A1EAF" w:rsidP="00141818">
      <w:pPr>
        <w:rPr>
          <w:rFonts w:asciiTheme="majorHAnsi" w:hAnsiTheme="majorHAnsi"/>
        </w:rPr>
      </w:pPr>
    </w:p>
    <w:p w14:paraId="2159D0EE" w14:textId="79599E19" w:rsidR="00AB28CE" w:rsidRDefault="00AB28CE" w:rsidP="00141818">
      <w:pPr>
        <w:rPr>
          <w:rFonts w:asciiTheme="majorHAnsi" w:hAnsiTheme="majorHAnsi"/>
        </w:rPr>
      </w:pPr>
    </w:p>
    <w:p w14:paraId="7E1327AE" w14:textId="3FE62F21" w:rsidR="00162B86" w:rsidRDefault="00162B86" w:rsidP="00141818">
      <w:pPr>
        <w:rPr>
          <w:rFonts w:asciiTheme="majorHAnsi" w:hAnsiTheme="majorHAnsi"/>
        </w:rPr>
      </w:pPr>
    </w:p>
    <w:p w14:paraId="7CAAD4A2" w14:textId="77777777" w:rsidR="00162B86" w:rsidRDefault="00162B86" w:rsidP="00141818">
      <w:pPr>
        <w:rPr>
          <w:rFonts w:asciiTheme="majorHAnsi" w:hAnsiTheme="majorHAnsi"/>
        </w:rPr>
      </w:pPr>
    </w:p>
    <w:p w14:paraId="0DB10A7D" w14:textId="77777777" w:rsidR="002D1096" w:rsidRPr="002D1096" w:rsidRDefault="002D1096" w:rsidP="00A775F3">
      <w:pPr>
        <w:ind w:left="360"/>
        <w:rPr>
          <w:bCs/>
          <w:sz w:val="16"/>
          <w:szCs w:val="16"/>
          <w:lang w:val="de-AT"/>
        </w:rPr>
      </w:pPr>
      <w:r w:rsidRPr="002D1096">
        <w:rPr>
          <w:rFonts w:asciiTheme="majorHAnsi" w:hAnsiTheme="majorHAnsi"/>
          <w:b/>
          <w:bCs/>
          <w:sz w:val="16"/>
          <w:szCs w:val="16"/>
          <w:lang w:val="de-AT"/>
        </w:rPr>
        <w:t>AGB</w:t>
      </w:r>
      <w:r w:rsidR="00A775F3" w:rsidRPr="00A775F3">
        <w:rPr>
          <w:rFonts w:ascii="Arial" w:eastAsia="Times New Roman" w:hAnsi="Arial" w:cs="Arial"/>
          <w:b/>
          <w:bCs/>
          <w:color w:val="333333"/>
          <w:sz w:val="16"/>
          <w:szCs w:val="16"/>
          <w:lang w:val="de-AT" w:eastAsia="de-AT"/>
        </w:rPr>
        <w:t xml:space="preserve"> </w:t>
      </w:r>
      <w:r w:rsidR="00A775F3" w:rsidRPr="00A775F3">
        <w:rPr>
          <w:b/>
          <w:bCs/>
          <w:sz w:val="16"/>
          <w:szCs w:val="16"/>
          <w:lang w:val="de-AT"/>
        </w:rPr>
        <w:t>Hundebetreuungsvertrag</w:t>
      </w:r>
      <w:r w:rsidR="00A775F3">
        <w:rPr>
          <w:rFonts w:asciiTheme="majorHAnsi" w:hAnsiTheme="majorHAnsi"/>
          <w:b/>
          <w:bCs/>
          <w:sz w:val="16"/>
          <w:szCs w:val="16"/>
          <w:lang w:val="de-AT"/>
        </w:rPr>
        <w:t xml:space="preserve">: </w:t>
      </w:r>
      <w:r w:rsidR="00A775F3">
        <w:rPr>
          <w:rFonts w:asciiTheme="majorHAnsi" w:hAnsiTheme="majorHAnsi"/>
          <w:bCs/>
          <w:sz w:val="16"/>
          <w:szCs w:val="16"/>
          <w:lang w:val="de-AT"/>
        </w:rPr>
        <w:t>(Ergänzung der AGB Hundetraining)</w:t>
      </w:r>
    </w:p>
    <w:p w14:paraId="5BEC1096"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 xml:space="preserve">Die nachstehenden Geschäftsbedingungen gelten für alle Hundebetreuungsverträge. Mündliche Vereinbarungen, die für </w:t>
      </w:r>
      <w:r w:rsidR="005D04C2">
        <w:rPr>
          <w:rFonts w:asciiTheme="majorHAnsi" w:hAnsiTheme="majorHAnsi"/>
          <w:sz w:val="16"/>
          <w:szCs w:val="16"/>
          <w:lang w:val="de-AT"/>
        </w:rPr>
        <w:t>„Hundekompetenz Alexander Minnich“</w:t>
      </w:r>
      <w:r w:rsidRPr="002D1096">
        <w:rPr>
          <w:rFonts w:asciiTheme="majorHAnsi" w:hAnsiTheme="majorHAnsi"/>
          <w:sz w:val="16"/>
          <w:szCs w:val="16"/>
          <w:lang w:val="de-AT"/>
        </w:rPr>
        <w:t xml:space="preserve"> eine zusätzliche Verpflichtung beinhalten sind nur dann bindend, wenn sie von </w:t>
      </w:r>
      <w:r w:rsidR="005D04C2">
        <w:rPr>
          <w:rFonts w:asciiTheme="majorHAnsi" w:hAnsiTheme="majorHAnsi"/>
          <w:sz w:val="16"/>
          <w:szCs w:val="16"/>
          <w:lang w:val="de-AT"/>
        </w:rPr>
        <w:t>„Hundekompetenz Alexander Minnich“</w:t>
      </w:r>
      <w:r w:rsidRPr="002D1096">
        <w:rPr>
          <w:rFonts w:asciiTheme="majorHAnsi" w:hAnsiTheme="majorHAnsi"/>
          <w:sz w:val="16"/>
          <w:szCs w:val="16"/>
          <w:lang w:val="de-AT"/>
        </w:rPr>
        <w:t xml:space="preserve"> schriftlich bestätigt werden.</w:t>
      </w:r>
    </w:p>
    <w:p w14:paraId="0A4526A8"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Der Umfang der Betreuung durch „Hundekompetenz Alexander Minnich“ wird jeweils individuell im Vorfeld festgelegt und im Betreuungsvertrag schriftlich festgehalten.</w:t>
      </w:r>
    </w:p>
    <w:p w14:paraId="19E8BE8B"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Der Hundehalter hat bei Abschluss des Betreuungsvertrages sämtliche für die Betreuung des Hundes relevanten Informationen zur Verfügung zu s</w:t>
      </w:r>
      <w:r w:rsidR="005D04C2">
        <w:rPr>
          <w:rFonts w:asciiTheme="majorHAnsi" w:hAnsiTheme="majorHAnsi"/>
          <w:sz w:val="16"/>
          <w:szCs w:val="16"/>
          <w:lang w:val="de-AT"/>
        </w:rPr>
        <w:t>tellen und darauf zu achten, dass</w:t>
      </w:r>
      <w:r w:rsidRPr="002D1096">
        <w:rPr>
          <w:rFonts w:asciiTheme="majorHAnsi" w:hAnsiTheme="majorHAnsi"/>
          <w:sz w:val="16"/>
          <w:szCs w:val="16"/>
          <w:lang w:val="de-AT"/>
        </w:rPr>
        <w:t xml:space="preserve"> diese im Betreuungsvertrag auch schriftlich festgehalten werden. Diese Informationen betreffen insbesondere besondere Eigenschaften des Hundes (z.B. Gefährlichkeit, Bissigkeit, Angst in bestimmten Situationen, Verhalten gegenüber anderen Hunden und/oder anderen Tieren</w:t>
      </w:r>
      <w:r w:rsidR="005D04C2">
        <w:rPr>
          <w:rFonts w:asciiTheme="majorHAnsi" w:hAnsiTheme="majorHAnsi"/>
          <w:sz w:val="16"/>
          <w:szCs w:val="16"/>
          <w:lang w:val="de-AT"/>
        </w:rPr>
        <w:t xml:space="preserve">, Verhalten gegenüber Menschen z. Bsp. </w:t>
      </w:r>
      <w:r w:rsidRPr="002D1096">
        <w:rPr>
          <w:rFonts w:asciiTheme="majorHAnsi" w:hAnsiTheme="majorHAnsi"/>
          <w:sz w:val="16"/>
          <w:szCs w:val="16"/>
          <w:lang w:val="de-AT"/>
        </w:rPr>
        <w:t xml:space="preserve">läuft davon, ist nicht </w:t>
      </w:r>
      <w:r w:rsidR="00980C8F" w:rsidRPr="002D1096">
        <w:rPr>
          <w:rFonts w:asciiTheme="majorHAnsi" w:hAnsiTheme="majorHAnsi"/>
          <w:sz w:val="16"/>
          <w:szCs w:val="16"/>
          <w:lang w:val="de-AT"/>
        </w:rPr>
        <w:t>abrufbar,</w:t>
      </w:r>
      <w:r w:rsidR="005D04C2">
        <w:rPr>
          <w:rFonts w:asciiTheme="majorHAnsi" w:hAnsiTheme="majorHAnsi"/>
          <w:sz w:val="16"/>
          <w:szCs w:val="16"/>
          <w:lang w:val="de-AT"/>
        </w:rPr>
        <w:t xml:space="preserve"> etc.</w:t>
      </w:r>
      <w:r w:rsidRPr="002D1096">
        <w:rPr>
          <w:rFonts w:asciiTheme="majorHAnsi" w:hAnsiTheme="majorHAnsi"/>
          <w:sz w:val="16"/>
          <w:szCs w:val="16"/>
          <w:lang w:val="de-AT"/>
        </w:rPr>
        <w:t>), Krankheiten des Hundes und erforderliche Sonderbehandlungen bei der Verabreichung von Futter und Medikamenten. Werden keine Angaben betreffend Sonderbehandlung des Hundes bei der Fütterung festgehalten, wird „Hundekompetenz Alexander Minnich“ den Hund mit hochwertigem Futter versorgen.</w:t>
      </w:r>
    </w:p>
    <w:p w14:paraId="10E2A73A"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 xml:space="preserve">Alle bei </w:t>
      </w:r>
      <w:r w:rsidR="005D04C2">
        <w:rPr>
          <w:rFonts w:asciiTheme="majorHAnsi" w:hAnsiTheme="majorHAnsi"/>
          <w:sz w:val="16"/>
          <w:szCs w:val="16"/>
          <w:lang w:val="de-AT"/>
        </w:rPr>
        <w:t>„Hundekompetenz Alexander Minnich“</w:t>
      </w:r>
      <w:r w:rsidRPr="002D1096">
        <w:rPr>
          <w:rFonts w:asciiTheme="majorHAnsi" w:hAnsiTheme="majorHAnsi"/>
          <w:sz w:val="16"/>
          <w:szCs w:val="16"/>
          <w:lang w:val="de-AT"/>
        </w:rPr>
        <w:t xml:space="preserve"> aufgenommenen Hunde müssen einen gültigen Impfschutz aufweisen und diesen durch ihren Impfpass belegen (Staupe, </w:t>
      </w:r>
      <w:proofErr w:type="spellStart"/>
      <w:r w:rsidRPr="002D1096">
        <w:rPr>
          <w:rFonts w:asciiTheme="majorHAnsi" w:hAnsiTheme="majorHAnsi"/>
          <w:sz w:val="16"/>
          <w:szCs w:val="16"/>
          <w:lang w:val="de-AT"/>
        </w:rPr>
        <w:t>Parvovirose</w:t>
      </w:r>
      <w:proofErr w:type="spellEnd"/>
      <w:r w:rsidRPr="002D1096">
        <w:rPr>
          <w:rFonts w:asciiTheme="majorHAnsi" w:hAnsiTheme="majorHAnsi"/>
          <w:sz w:val="16"/>
          <w:szCs w:val="16"/>
          <w:lang w:val="de-AT"/>
        </w:rPr>
        <w:t>, Hepatitis, Zwingerh</w:t>
      </w:r>
      <w:r w:rsidR="005D04C2">
        <w:rPr>
          <w:rFonts w:asciiTheme="majorHAnsi" w:hAnsiTheme="majorHAnsi"/>
          <w:sz w:val="16"/>
          <w:szCs w:val="16"/>
          <w:lang w:val="de-AT"/>
        </w:rPr>
        <w:t>usten, Tollwut, Leptospirose). </w:t>
      </w:r>
      <w:r w:rsidRPr="002D1096">
        <w:rPr>
          <w:rFonts w:asciiTheme="majorHAnsi" w:hAnsiTheme="majorHAnsi"/>
          <w:sz w:val="16"/>
          <w:szCs w:val="16"/>
          <w:lang w:val="de-AT"/>
        </w:rPr>
        <w:t>Der Impfpass ist bei jedem Aufenthalt mitzubringen und wird bei der Rückgabe des Hundes wieder ausgehändigt. Alle Hunde sind einige Tage vor der Übergabe zu entwurmen und zu entflohen. Sollte eine Entwurmung/</w:t>
      </w:r>
      <w:proofErr w:type="spellStart"/>
      <w:r w:rsidRPr="002D1096">
        <w:rPr>
          <w:rFonts w:asciiTheme="majorHAnsi" w:hAnsiTheme="majorHAnsi"/>
          <w:sz w:val="16"/>
          <w:szCs w:val="16"/>
          <w:lang w:val="de-AT"/>
        </w:rPr>
        <w:t>Entflohung</w:t>
      </w:r>
      <w:proofErr w:type="spellEnd"/>
      <w:r w:rsidRPr="002D1096">
        <w:rPr>
          <w:rFonts w:asciiTheme="majorHAnsi" w:hAnsiTheme="majorHAnsi"/>
          <w:sz w:val="16"/>
          <w:szCs w:val="16"/>
          <w:lang w:val="de-AT"/>
        </w:rPr>
        <w:t xml:space="preserve"> oder Impfung während der Betreuung erforderlich werden, wird diese von </w:t>
      </w:r>
      <w:r w:rsidR="005D04C2">
        <w:rPr>
          <w:rFonts w:asciiTheme="majorHAnsi" w:hAnsiTheme="majorHAnsi"/>
          <w:sz w:val="16"/>
          <w:szCs w:val="16"/>
          <w:lang w:val="de-AT"/>
        </w:rPr>
        <w:t>„Hundekompetenz Alexander Minnich“</w:t>
      </w:r>
      <w:r w:rsidRPr="002D1096">
        <w:rPr>
          <w:rFonts w:asciiTheme="majorHAnsi" w:hAnsiTheme="majorHAnsi"/>
          <w:sz w:val="16"/>
          <w:szCs w:val="16"/>
          <w:lang w:val="de-AT"/>
        </w:rPr>
        <w:t xml:space="preserve"> bzw. </w:t>
      </w:r>
      <w:r w:rsidR="005D04C2">
        <w:rPr>
          <w:rFonts w:asciiTheme="majorHAnsi" w:hAnsiTheme="majorHAnsi"/>
          <w:sz w:val="16"/>
          <w:szCs w:val="16"/>
          <w:lang w:val="de-AT"/>
        </w:rPr>
        <w:t>der</w:t>
      </w:r>
      <w:r w:rsidRPr="002D1096">
        <w:rPr>
          <w:rFonts w:asciiTheme="majorHAnsi" w:hAnsiTheme="majorHAnsi"/>
          <w:sz w:val="16"/>
          <w:szCs w:val="16"/>
          <w:lang w:val="de-AT"/>
        </w:rPr>
        <w:t xml:space="preserve"> betreuenden Tierarztpraxis auf Kosten des Tierhalters durchgeführt.</w:t>
      </w:r>
    </w:p>
    <w:p w14:paraId="62360F8B"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 xml:space="preserve">Voraussetzung für die Betreuung eines Hundes ist weiters der Nachweis einer Haftpflichtversicherung. Der Hundehalter haftet jedenfalls für alle von seinem Hund während seines Aufenthalts verursachten Schäden, welche nicht von der Haftpflichtversicherung übernommen werden. Der Tierhalter hält die Hundepension gegenüber etwaigen Ansprüchen Dritter </w:t>
      </w:r>
      <w:proofErr w:type="spellStart"/>
      <w:r w:rsidRPr="002D1096">
        <w:rPr>
          <w:rFonts w:asciiTheme="majorHAnsi" w:hAnsiTheme="majorHAnsi"/>
          <w:sz w:val="16"/>
          <w:szCs w:val="16"/>
          <w:lang w:val="de-AT"/>
        </w:rPr>
        <w:t>schad</w:t>
      </w:r>
      <w:proofErr w:type="spellEnd"/>
      <w:r w:rsidRPr="002D1096">
        <w:rPr>
          <w:rFonts w:asciiTheme="majorHAnsi" w:hAnsiTheme="majorHAnsi"/>
          <w:sz w:val="16"/>
          <w:szCs w:val="16"/>
          <w:lang w:val="de-AT"/>
        </w:rPr>
        <w:t>- und klaglos.</w:t>
      </w:r>
    </w:p>
    <w:p w14:paraId="4EFF3F88"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Sollte es im Verlauf des Aufenthalts bei „Hundekompetenz Alexander Minnich“ zur Läufigkeit der Hündin kommen, wird die Hündin separiert und einzeln betreut. Die dafür entstehenden Kosten gehen zu Lasten des Tierhalters.</w:t>
      </w:r>
    </w:p>
    <w:p w14:paraId="31351DCC"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 xml:space="preserve">Sollte im Betreuungszeitraum ein Hund erkranken, sich verletzen oder eine tierärztliche Untersuchung notwendig sein, wird die Behandlung von der Tierarztpraxis Mag. Verena </w:t>
      </w:r>
      <w:proofErr w:type="spellStart"/>
      <w:r w:rsidRPr="002D1096">
        <w:rPr>
          <w:rFonts w:asciiTheme="majorHAnsi" w:hAnsiTheme="majorHAnsi"/>
          <w:sz w:val="16"/>
          <w:szCs w:val="16"/>
          <w:lang w:val="de-AT"/>
        </w:rPr>
        <w:t>Senoner</w:t>
      </w:r>
      <w:proofErr w:type="spellEnd"/>
      <w:r w:rsidRPr="002D1096">
        <w:rPr>
          <w:rFonts w:asciiTheme="majorHAnsi" w:hAnsiTheme="majorHAnsi"/>
          <w:sz w:val="16"/>
          <w:szCs w:val="16"/>
          <w:lang w:val="de-AT"/>
        </w:rPr>
        <w:t xml:space="preserve">/ Mag. Eva Rossmanith, </w:t>
      </w:r>
      <w:proofErr w:type="spellStart"/>
      <w:r w:rsidRPr="002D1096">
        <w:rPr>
          <w:rFonts w:asciiTheme="majorHAnsi" w:hAnsiTheme="majorHAnsi"/>
          <w:sz w:val="16"/>
          <w:szCs w:val="16"/>
          <w:lang w:val="de-AT"/>
        </w:rPr>
        <w:t>Antonsgasse</w:t>
      </w:r>
      <w:proofErr w:type="spellEnd"/>
      <w:r w:rsidRPr="002D1096">
        <w:rPr>
          <w:rFonts w:asciiTheme="majorHAnsi" w:hAnsiTheme="majorHAnsi"/>
          <w:sz w:val="16"/>
          <w:szCs w:val="16"/>
          <w:lang w:val="de-AT"/>
        </w:rPr>
        <w:t xml:space="preserve"> 14, 2500 Baden übernommen. Sämtliche </w:t>
      </w:r>
      <w:proofErr w:type="spellStart"/>
      <w:r w:rsidRPr="002D1096">
        <w:rPr>
          <w:rFonts w:asciiTheme="majorHAnsi" w:hAnsiTheme="majorHAnsi"/>
          <w:sz w:val="16"/>
          <w:szCs w:val="16"/>
          <w:lang w:val="de-AT"/>
        </w:rPr>
        <w:t>hiefür</w:t>
      </w:r>
      <w:proofErr w:type="spellEnd"/>
      <w:r w:rsidRPr="002D1096">
        <w:rPr>
          <w:rFonts w:asciiTheme="majorHAnsi" w:hAnsiTheme="majorHAnsi"/>
          <w:sz w:val="16"/>
          <w:szCs w:val="16"/>
          <w:lang w:val="de-AT"/>
        </w:rPr>
        <w:t xml:space="preserve"> anfallende Kosten sind vom </w:t>
      </w:r>
      <w:r w:rsidR="00762FAC">
        <w:rPr>
          <w:rFonts w:asciiTheme="majorHAnsi" w:hAnsiTheme="majorHAnsi"/>
          <w:sz w:val="16"/>
          <w:szCs w:val="16"/>
          <w:lang w:val="de-AT"/>
        </w:rPr>
        <w:t>Hundehalter</w:t>
      </w:r>
      <w:r w:rsidRPr="002D1096">
        <w:rPr>
          <w:rFonts w:asciiTheme="majorHAnsi" w:hAnsiTheme="majorHAnsi"/>
          <w:sz w:val="16"/>
          <w:szCs w:val="16"/>
          <w:lang w:val="de-AT"/>
        </w:rPr>
        <w:t xml:space="preserve"> zu übernehmen. Selbstverständlich </w:t>
      </w:r>
      <w:r w:rsidR="005D04C2">
        <w:rPr>
          <w:rFonts w:asciiTheme="majorHAnsi" w:hAnsiTheme="majorHAnsi"/>
          <w:sz w:val="16"/>
          <w:szCs w:val="16"/>
          <w:lang w:val="de-AT"/>
        </w:rPr>
        <w:t xml:space="preserve">wird </w:t>
      </w:r>
      <w:r w:rsidRPr="002D1096">
        <w:rPr>
          <w:rFonts w:asciiTheme="majorHAnsi" w:hAnsiTheme="majorHAnsi"/>
          <w:sz w:val="16"/>
          <w:szCs w:val="16"/>
          <w:lang w:val="de-AT"/>
        </w:rPr>
        <w:t xml:space="preserve">„Hundekompetenz Alexander Minnich“ die im Betreuungsvertrag angegebene Kontaktperson </w:t>
      </w:r>
      <w:r w:rsidR="005D04C2">
        <w:rPr>
          <w:rFonts w:asciiTheme="majorHAnsi" w:hAnsiTheme="majorHAnsi"/>
          <w:sz w:val="16"/>
          <w:szCs w:val="16"/>
          <w:lang w:val="de-AT"/>
        </w:rPr>
        <w:t>informieren. Bei Nichterreichen der Kontaktperson</w:t>
      </w:r>
      <w:r w:rsidRPr="002D1096">
        <w:rPr>
          <w:rFonts w:asciiTheme="majorHAnsi" w:hAnsiTheme="majorHAnsi"/>
          <w:sz w:val="16"/>
          <w:szCs w:val="16"/>
          <w:lang w:val="de-AT"/>
        </w:rPr>
        <w:t xml:space="preserve"> </w:t>
      </w:r>
      <w:r w:rsidR="005D04C2">
        <w:rPr>
          <w:rFonts w:asciiTheme="majorHAnsi" w:hAnsiTheme="majorHAnsi"/>
          <w:sz w:val="16"/>
          <w:szCs w:val="16"/>
          <w:lang w:val="de-AT"/>
        </w:rPr>
        <w:t>trifft</w:t>
      </w:r>
      <w:r w:rsidRPr="002D1096">
        <w:rPr>
          <w:rFonts w:asciiTheme="majorHAnsi" w:hAnsiTheme="majorHAnsi"/>
          <w:sz w:val="16"/>
          <w:szCs w:val="16"/>
          <w:lang w:val="de-AT"/>
        </w:rPr>
        <w:t xml:space="preserve"> die Entscheidung einer tierärztlichen Untersuchung</w:t>
      </w:r>
      <w:r w:rsidR="00F51411">
        <w:rPr>
          <w:rFonts w:asciiTheme="majorHAnsi" w:hAnsiTheme="majorHAnsi"/>
          <w:sz w:val="16"/>
          <w:szCs w:val="16"/>
          <w:lang w:val="de-AT"/>
        </w:rPr>
        <w:t xml:space="preserve"> </w:t>
      </w:r>
      <w:r w:rsidRPr="002D1096">
        <w:rPr>
          <w:rFonts w:asciiTheme="majorHAnsi" w:hAnsiTheme="majorHAnsi"/>
          <w:sz w:val="16"/>
          <w:szCs w:val="16"/>
          <w:lang w:val="de-AT"/>
        </w:rPr>
        <w:t>„Hundekompetenz Alexander Minnich“</w:t>
      </w:r>
      <w:r w:rsidR="00F51411">
        <w:rPr>
          <w:rFonts w:asciiTheme="majorHAnsi" w:hAnsiTheme="majorHAnsi"/>
          <w:sz w:val="16"/>
          <w:szCs w:val="16"/>
          <w:lang w:val="de-AT"/>
        </w:rPr>
        <w:t>, die Entscheidung über die Art der Behandlung trifft die</w:t>
      </w:r>
      <w:r w:rsidRPr="002D1096">
        <w:rPr>
          <w:rFonts w:asciiTheme="majorHAnsi" w:hAnsiTheme="majorHAnsi"/>
          <w:sz w:val="16"/>
          <w:szCs w:val="16"/>
          <w:lang w:val="de-AT"/>
        </w:rPr>
        <w:t xml:space="preserve"> Tierarztpraxis </w:t>
      </w:r>
      <w:proofErr w:type="spellStart"/>
      <w:r w:rsidRPr="002D1096">
        <w:rPr>
          <w:rFonts w:asciiTheme="majorHAnsi" w:hAnsiTheme="majorHAnsi"/>
          <w:sz w:val="16"/>
          <w:szCs w:val="16"/>
          <w:lang w:val="de-AT"/>
        </w:rPr>
        <w:t>Senoner</w:t>
      </w:r>
      <w:proofErr w:type="spellEnd"/>
      <w:r w:rsidRPr="002D1096">
        <w:rPr>
          <w:rFonts w:asciiTheme="majorHAnsi" w:hAnsiTheme="majorHAnsi"/>
          <w:sz w:val="16"/>
          <w:szCs w:val="16"/>
          <w:lang w:val="de-AT"/>
        </w:rPr>
        <w:t>/Rossmanith</w:t>
      </w:r>
      <w:r w:rsidR="00F51411">
        <w:rPr>
          <w:rFonts w:asciiTheme="majorHAnsi" w:hAnsiTheme="majorHAnsi"/>
          <w:sz w:val="16"/>
          <w:szCs w:val="16"/>
          <w:lang w:val="de-AT"/>
        </w:rPr>
        <w:t xml:space="preserve"> </w:t>
      </w:r>
    </w:p>
    <w:p w14:paraId="5DC4E955" w14:textId="77777777" w:rsidR="00636A45" w:rsidRDefault="002D1096" w:rsidP="00E47660">
      <w:pPr>
        <w:numPr>
          <w:ilvl w:val="0"/>
          <w:numId w:val="12"/>
        </w:numPr>
        <w:rPr>
          <w:rFonts w:asciiTheme="majorHAnsi" w:hAnsiTheme="majorHAnsi"/>
          <w:sz w:val="16"/>
          <w:szCs w:val="16"/>
          <w:lang w:val="de-AT"/>
        </w:rPr>
      </w:pPr>
      <w:r w:rsidRPr="00636A45">
        <w:rPr>
          <w:rFonts w:asciiTheme="majorHAnsi" w:hAnsiTheme="majorHAnsi"/>
          <w:sz w:val="16"/>
          <w:szCs w:val="16"/>
          <w:lang w:val="de-AT"/>
        </w:rPr>
        <w:t>Für Erkrankungen, Verletzungen, Entlaufen, Diebstahl oder Ableben des Hundes während des Aufenthalts besteht für „Hundekompetenz Alexander Minnich“ nur eine Haftung bei vors</w:t>
      </w:r>
      <w:r w:rsidR="005D04C2" w:rsidRPr="00636A45">
        <w:rPr>
          <w:rFonts w:asciiTheme="majorHAnsi" w:hAnsiTheme="majorHAnsi"/>
          <w:sz w:val="16"/>
          <w:szCs w:val="16"/>
          <w:lang w:val="de-AT"/>
        </w:rPr>
        <w:t>ätzlichem oder grob fahrlässigem</w:t>
      </w:r>
      <w:r w:rsidRPr="00636A45">
        <w:rPr>
          <w:rFonts w:asciiTheme="majorHAnsi" w:hAnsiTheme="majorHAnsi"/>
          <w:sz w:val="16"/>
          <w:szCs w:val="16"/>
          <w:lang w:val="de-AT"/>
        </w:rPr>
        <w:t xml:space="preserve"> Verhalten, ebenso für Folgeschäden, resultierend aus Erkrankungen oder Entlaufen des Hundes.</w:t>
      </w:r>
      <w:r w:rsidR="00762FAC" w:rsidRPr="00636A45">
        <w:rPr>
          <w:rFonts w:asciiTheme="majorHAnsi" w:hAnsiTheme="majorHAnsi"/>
          <w:sz w:val="16"/>
          <w:szCs w:val="16"/>
          <w:lang w:val="de-AT"/>
        </w:rPr>
        <w:t xml:space="preserve"> </w:t>
      </w:r>
    </w:p>
    <w:p w14:paraId="663853FE" w14:textId="77777777" w:rsidR="002D1096" w:rsidRPr="00636A45" w:rsidRDefault="002D1096" w:rsidP="00E47660">
      <w:pPr>
        <w:numPr>
          <w:ilvl w:val="0"/>
          <w:numId w:val="12"/>
        </w:numPr>
        <w:rPr>
          <w:rFonts w:asciiTheme="majorHAnsi" w:hAnsiTheme="majorHAnsi"/>
          <w:sz w:val="16"/>
          <w:szCs w:val="16"/>
          <w:lang w:val="de-AT"/>
        </w:rPr>
      </w:pPr>
      <w:r w:rsidRPr="00636A45">
        <w:rPr>
          <w:rFonts w:asciiTheme="majorHAnsi" w:hAnsiTheme="majorHAnsi"/>
          <w:sz w:val="16"/>
          <w:szCs w:val="16"/>
          <w:lang w:val="de-AT"/>
        </w:rPr>
        <w:t xml:space="preserve">Die Übergabe und Übernahme des Hundes </w:t>
      </w:r>
      <w:proofErr w:type="gramStart"/>
      <w:r w:rsidRPr="00636A45">
        <w:rPr>
          <w:rFonts w:asciiTheme="majorHAnsi" w:hAnsiTheme="majorHAnsi"/>
          <w:sz w:val="16"/>
          <w:szCs w:val="16"/>
          <w:lang w:val="de-AT"/>
        </w:rPr>
        <w:t>erfolgt</w:t>
      </w:r>
      <w:proofErr w:type="gramEnd"/>
      <w:r w:rsidRPr="00636A45">
        <w:rPr>
          <w:rFonts w:asciiTheme="majorHAnsi" w:hAnsiTheme="majorHAnsi"/>
          <w:sz w:val="16"/>
          <w:szCs w:val="16"/>
          <w:lang w:val="de-AT"/>
        </w:rPr>
        <w:t xml:space="preserve"> ausschließlich nach telefonischer Vereinbarung. Kurzfristige Buchungen sind nur bei bereits vorher betreuten Hunden entsprechend dem Platzangebot möglich.</w:t>
      </w:r>
    </w:p>
    <w:p w14:paraId="19FB299E"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 xml:space="preserve">Sollte der Hundehalter den Hund nicht </w:t>
      </w:r>
      <w:r w:rsidR="005D04C2">
        <w:rPr>
          <w:rFonts w:asciiTheme="majorHAnsi" w:hAnsiTheme="majorHAnsi"/>
          <w:sz w:val="16"/>
          <w:szCs w:val="16"/>
          <w:lang w:val="de-AT"/>
        </w:rPr>
        <w:t>zum vereinbarten Termin abholen</w:t>
      </w:r>
      <w:r w:rsidRPr="002D1096">
        <w:rPr>
          <w:rFonts w:asciiTheme="majorHAnsi" w:hAnsiTheme="majorHAnsi"/>
          <w:sz w:val="16"/>
          <w:szCs w:val="16"/>
          <w:lang w:val="de-AT"/>
        </w:rPr>
        <w:t xml:space="preserve"> übernimmt „Hundekompetenz Alexander Minnich“ die weitere Betreuung des Hundes auf Kosten des Hundehalters für maximal zwei Wochen und behält sich vor, nach Ablauf dieser Zeit den Hund beim zuständigen Tierschutzverein abzugeben</w:t>
      </w:r>
      <w:r w:rsidR="00762FAC">
        <w:rPr>
          <w:rFonts w:asciiTheme="majorHAnsi" w:hAnsiTheme="majorHAnsi"/>
          <w:sz w:val="16"/>
          <w:szCs w:val="16"/>
          <w:lang w:val="de-AT"/>
        </w:rPr>
        <w:t xml:space="preserve">, </w:t>
      </w:r>
      <w:bookmarkStart w:id="2" w:name="_Hlk18912182"/>
      <w:r w:rsidR="00762FAC">
        <w:rPr>
          <w:rFonts w:asciiTheme="majorHAnsi" w:hAnsiTheme="majorHAnsi"/>
          <w:sz w:val="16"/>
          <w:szCs w:val="16"/>
          <w:lang w:val="de-AT"/>
        </w:rPr>
        <w:t>die Kosten trägt der Hundehalter</w:t>
      </w:r>
      <w:bookmarkEnd w:id="2"/>
      <w:r w:rsidR="00762FAC">
        <w:rPr>
          <w:rFonts w:asciiTheme="majorHAnsi" w:hAnsiTheme="majorHAnsi"/>
          <w:sz w:val="16"/>
          <w:szCs w:val="16"/>
          <w:lang w:val="de-AT"/>
        </w:rPr>
        <w:t>.</w:t>
      </w:r>
    </w:p>
    <w:p w14:paraId="53784CEB"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 xml:space="preserve">Der vereinbarte Preis für die Betreuung ist im Voraus zu entrichten. Bei Überweisung muss der gesamte Betrag am ersten Tag der gebuchten Betreuung am Konto von „Hundekompetenz Baden“ eingelangt sein. Darüber hinaus angefallene Kosten, z.B. für </w:t>
      </w:r>
      <w:r w:rsidR="00980C8F">
        <w:rPr>
          <w:rFonts w:asciiTheme="majorHAnsi" w:hAnsiTheme="majorHAnsi"/>
          <w:sz w:val="16"/>
          <w:szCs w:val="16"/>
          <w:lang w:val="de-AT"/>
        </w:rPr>
        <w:t>Training, Sonderbehandlungen (läufig, unsauber, unverträglich,</w:t>
      </w:r>
      <w:r w:rsidR="00AB28CE">
        <w:rPr>
          <w:rFonts w:asciiTheme="majorHAnsi" w:hAnsiTheme="majorHAnsi"/>
          <w:sz w:val="16"/>
          <w:szCs w:val="16"/>
          <w:lang w:val="de-AT"/>
        </w:rPr>
        <w:t xml:space="preserve"> …</w:t>
      </w:r>
      <w:r w:rsidR="00980C8F">
        <w:rPr>
          <w:rFonts w:asciiTheme="majorHAnsi" w:hAnsiTheme="majorHAnsi"/>
          <w:sz w:val="16"/>
          <w:szCs w:val="16"/>
          <w:lang w:val="de-AT"/>
        </w:rPr>
        <w:t xml:space="preserve">), </w:t>
      </w:r>
      <w:r w:rsidRPr="002D1096">
        <w:rPr>
          <w:rFonts w:asciiTheme="majorHAnsi" w:hAnsiTheme="majorHAnsi"/>
          <w:sz w:val="16"/>
          <w:szCs w:val="16"/>
          <w:lang w:val="de-AT"/>
        </w:rPr>
        <w:t xml:space="preserve">tierärztliche Betreuung, Medikamente, etc. sind bei Abholung </w:t>
      </w:r>
      <w:r w:rsidR="005D04C2">
        <w:rPr>
          <w:rFonts w:asciiTheme="majorHAnsi" w:hAnsiTheme="majorHAnsi"/>
          <w:sz w:val="16"/>
          <w:szCs w:val="16"/>
          <w:lang w:val="de-AT"/>
        </w:rPr>
        <w:t xml:space="preserve">in </w:t>
      </w:r>
      <w:proofErr w:type="spellStart"/>
      <w:r w:rsidR="005D04C2">
        <w:rPr>
          <w:rFonts w:asciiTheme="majorHAnsi" w:hAnsiTheme="majorHAnsi"/>
          <w:sz w:val="16"/>
          <w:szCs w:val="16"/>
          <w:lang w:val="de-AT"/>
        </w:rPr>
        <w:t>Bar</w:t>
      </w:r>
      <w:proofErr w:type="spellEnd"/>
      <w:r w:rsidR="00AB28CE">
        <w:rPr>
          <w:rFonts w:asciiTheme="majorHAnsi" w:hAnsiTheme="majorHAnsi"/>
          <w:sz w:val="16"/>
          <w:szCs w:val="16"/>
          <w:lang w:val="de-AT"/>
        </w:rPr>
        <w:t xml:space="preserve"> </w:t>
      </w:r>
      <w:r w:rsidRPr="002D1096">
        <w:rPr>
          <w:rFonts w:asciiTheme="majorHAnsi" w:hAnsiTheme="majorHAnsi"/>
          <w:sz w:val="16"/>
          <w:szCs w:val="16"/>
          <w:lang w:val="de-AT"/>
        </w:rPr>
        <w:t>zu entrichten.</w:t>
      </w:r>
    </w:p>
    <w:p w14:paraId="492BA7E4"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Für jeden begonnenen Kalendertag ist der volle Preis zu entrichten.</w:t>
      </w:r>
    </w:p>
    <w:p w14:paraId="2AD4AB79"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Eine Haftung von „Hundekompetenz Alexander Minnich“ für mitgebrachte Sachen (Decken, Schüssel, Spielzeug, etc.) besteht nur bei vorsätzlichem oder grob fahrlässigem Verhalten.</w:t>
      </w:r>
    </w:p>
    <w:p w14:paraId="3BC30C09"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 xml:space="preserve">Im Hinblick auf die nur begrenzt zur Verfügung stehende Anzahl von Betreuungsplätzen </w:t>
      </w:r>
      <w:r w:rsidR="005D04C2">
        <w:rPr>
          <w:rFonts w:asciiTheme="majorHAnsi" w:hAnsiTheme="majorHAnsi"/>
          <w:sz w:val="16"/>
          <w:szCs w:val="16"/>
          <w:lang w:val="de-AT"/>
        </w:rPr>
        <w:t>werden</w:t>
      </w:r>
      <w:r w:rsidRPr="002D1096">
        <w:rPr>
          <w:rFonts w:asciiTheme="majorHAnsi" w:hAnsiTheme="majorHAnsi"/>
          <w:sz w:val="16"/>
          <w:szCs w:val="16"/>
          <w:lang w:val="de-AT"/>
        </w:rPr>
        <w:t xml:space="preserve"> </w:t>
      </w:r>
      <w:r w:rsidR="005D04C2">
        <w:rPr>
          <w:rFonts w:asciiTheme="majorHAnsi" w:hAnsiTheme="majorHAnsi"/>
          <w:sz w:val="16"/>
          <w:szCs w:val="16"/>
          <w:lang w:val="de-AT"/>
        </w:rPr>
        <w:t xml:space="preserve">von „Hundekompetenz Alexander Minnich“ </w:t>
      </w:r>
      <w:r w:rsidRPr="002D1096">
        <w:rPr>
          <w:rFonts w:asciiTheme="majorHAnsi" w:hAnsiTheme="majorHAnsi"/>
          <w:sz w:val="16"/>
          <w:szCs w:val="16"/>
          <w:lang w:val="de-AT"/>
        </w:rPr>
        <w:t>im Fall einer kurzfristigen Stornieru</w:t>
      </w:r>
      <w:r w:rsidR="005D04C2">
        <w:rPr>
          <w:rFonts w:asciiTheme="majorHAnsi" w:hAnsiTheme="majorHAnsi"/>
          <w:sz w:val="16"/>
          <w:szCs w:val="16"/>
          <w:lang w:val="de-AT"/>
        </w:rPr>
        <w:t>ng anteilige Gebühren verrechnet</w:t>
      </w:r>
      <w:r w:rsidRPr="002D1096">
        <w:rPr>
          <w:rFonts w:asciiTheme="majorHAnsi" w:hAnsiTheme="majorHAnsi"/>
          <w:sz w:val="16"/>
          <w:szCs w:val="16"/>
          <w:lang w:val="de-AT"/>
        </w:rPr>
        <w:t xml:space="preserve">. Bei Stornierung bis </w:t>
      </w:r>
      <w:r w:rsidR="00EB1218">
        <w:rPr>
          <w:rFonts w:asciiTheme="majorHAnsi" w:hAnsiTheme="majorHAnsi"/>
          <w:sz w:val="16"/>
          <w:szCs w:val="16"/>
          <w:lang w:val="de-AT"/>
        </w:rPr>
        <w:t xml:space="preserve">vier </w:t>
      </w:r>
      <w:r w:rsidRPr="002D1096">
        <w:rPr>
          <w:rFonts w:asciiTheme="majorHAnsi" w:hAnsiTheme="majorHAnsi"/>
          <w:sz w:val="16"/>
          <w:szCs w:val="16"/>
          <w:lang w:val="de-AT"/>
        </w:rPr>
        <w:t xml:space="preserve">Wochen vor dem Aufnahmedatum entstehen keine Gebühren. Bei Stornierung </w:t>
      </w:r>
      <w:proofErr w:type="gramStart"/>
      <w:r w:rsidRPr="002D1096">
        <w:rPr>
          <w:rFonts w:asciiTheme="majorHAnsi" w:hAnsiTheme="majorHAnsi"/>
          <w:sz w:val="16"/>
          <w:szCs w:val="16"/>
          <w:lang w:val="de-AT"/>
        </w:rPr>
        <w:t xml:space="preserve">bis </w:t>
      </w:r>
      <w:r w:rsidR="00EB1218">
        <w:rPr>
          <w:rFonts w:asciiTheme="majorHAnsi" w:hAnsiTheme="majorHAnsi"/>
          <w:sz w:val="16"/>
          <w:szCs w:val="16"/>
          <w:lang w:val="de-AT"/>
        </w:rPr>
        <w:t>einer</w:t>
      </w:r>
      <w:r w:rsidRPr="002D1096">
        <w:rPr>
          <w:rFonts w:asciiTheme="majorHAnsi" w:hAnsiTheme="majorHAnsi"/>
          <w:sz w:val="16"/>
          <w:szCs w:val="16"/>
          <w:lang w:val="de-AT"/>
        </w:rPr>
        <w:t xml:space="preserve"> Woche</w:t>
      </w:r>
      <w:proofErr w:type="gramEnd"/>
      <w:r w:rsidRPr="002D1096">
        <w:rPr>
          <w:rFonts w:asciiTheme="majorHAnsi" w:hAnsiTheme="majorHAnsi"/>
          <w:sz w:val="16"/>
          <w:szCs w:val="16"/>
          <w:lang w:val="de-AT"/>
        </w:rPr>
        <w:t xml:space="preserve"> vor dem Aufnahmedatum </w:t>
      </w:r>
      <w:r w:rsidR="005D04C2">
        <w:rPr>
          <w:rFonts w:asciiTheme="majorHAnsi" w:hAnsiTheme="majorHAnsi"/>
          <w:sz w:val="16"/>
          <w:szCs w:val="16"/>
          <w:lang w:val="de-AT"/>
        </w:rPr>
        <w:t>werden</w:t>
      </w:r>
      <w:r w:rsidRPr="002D1096">
        <w:rPr>
          <w:rFonts w:asciiTheme="majorHAnsi" w:hAnsiTheme="majorHAnsi"/>
          <w:sz w:val="16"/>
          <w:szCs w:val="16"/>
          <w:lang w:val="de-AT"/>
        </w:rPr>
        <w:t xml:space="preserve"> 30 %, bei Stornierung innerhalb </w:t>
      </w:r>
      <w:r w:rsidR="00EB1218">
        <w:rPr>
          <w:rFonts w:asciiTheme="majorHAnsi" w:hAnsiTheme="majorHAnsi"/>
          <w:sz w:val="16"/>
          <w:szCs w:val="16"/>
          <w:lang w:val="de-AT"/>
        </w:rPr>
        <w:t>einer</w:t>
      </w:r>
      <w:r w:rsidRPr="002D1096">
        <w:rPr>
          <w:rFonts w:asciiTheme="majorHAnsi" w:hAnsiTheme="majorHAnsi"/>
          <w:sz w:val="16"/>
          <w:szCs w:val="16"/>
          <w:lang w:val="de-AT"/>
        </w:rPr>
        <w:t xml:space="preserve"> Woche vor dem Aufnahmedatum 50 % der Kosten des gebuchten Aufenthalts</w:t>
      </w:r>
      <w:r w:rsidR="005D04C2">
        <w:rPr>
          <w:rFonts w:asciiTheme="majorHAnsi" w:hAnsiTheme="majorHAnsi"/>
          <w:sz w:val="16"/>
          <w:szCs w:val="16"/>
          <w:lang w:val="de-AT"/>
        </w:rPr>
        <w:t xml:space="preserve"> verrechnet</w:t>
      </w:r>
      <w:r w:rsidRPr="002D1096">
        <w:rPr>
          <w:rFonts w:asciiTheme="majorHAnsi" w:hAnsiTheme="majorHAnsi"/>
          <w:sz w:val="16"/>
          <w:szCs w:val="16"/>
          <w:lang w:val="de-AT"/>
        </w:rPr>
        <w:t>.</w:t>
      </w:r>
    </w:p>
    <w:p w14:paraId="44B18F42"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Der Hundehalter erklärt sein ausdrückliches Einverständnis zur Registrierung der personen- und sachbezogenen Daten in die Kundenkartei von „Hundekompetenz Alexander Minnich“.</w:t>
      </w:r>
    </w:p>
    <w:p w14:paraId="6AD1B695" w14:textId="77777777" w:rsidR="002D1096" w:rsidRPr="002D1096" w:rsidRDefault="002D1096" w:rsidP="002D1096">
      <w:pPr>
        <w:numPr>
          <w:ilvl w:val="0"/>
          <w:numId w:val="12"/>
        </w:numPr>
        <w:rPr>
          <w:rFonts w:asciiTheme="majorHAnsi" w:hAnsiTheme="majorHAnsi"/>
          <w:sz w:val="16"/>
          <w:szCs w:val="16"/>
          <w:lang w:val="de-AT"/>
        </w:rPr>
      </w:pPr>
      <w:r w:rsidRPr="002D1096">
        <w:rPr>
          <w:rFonts w:asciiTheme="majorHAnsi" w:hAnsiTheme="majorHAnsi"/>
          <w:sz w:val="16"/>
          <w:szCs w:val="16"/>
          <w:lang w:val="de-AT"/>
        </w:rPr>
        <w:t>Zwingende Rechte eines Verbrauchers nach dem Konsumentenschutzgesetz werden durch die vorgenannten Bestimmungen nicht eingeschränkt. Sollten einzelne Bestimmungen unwirksam sein, wird die Gültigkeit der übrigen Bestimmungen nicht beeinträchtigt.</w:t>
      </w:r>
    </w:p>
    <w:p w14:paraId="0A5669A5" w14:textId="77777777" w:rsidR="002D1096" w:rsidRPr="002D1096" w:rsidRDefault="002D1096" w:rsidP="002D1096">
      <w:pPr>
        <w:numPr>
          <w:ilvl w:val="0"/>
          <w:numId w:val="12"/>
        </w:numPr>
        <w:rPr>
          <w:rFonts w:asciiTheme="majorHAnsi" w:hAnsiTheme="majorHAnsi"/>
          <w:lang w:val="de-AT"/>
        </w:rPr>
      </w:pPr>
      <w:r w:rsidRPr="002D1096">
        <w:rPr>
          <w:rFonts w:asciiTheme="majorHAnsi" w:hAnsiTheme="majorHAnsi"/>
          <w:sz w:val="16"/>
          <w:szCs w:val="16"/>
          <w:lang w:val="de-AT"/>
        </w:rPr>
        <w:t xml:space="preserve">Der Hundehalter bestätigt mit seiner Unterschrift </w:t>
      </w:r>
      <w:r w:rsidR="00A775F3">
        <w:rPr>
          <w:rFonts w:asciiTheme="majorHAnsi" w:hAnsiTheme="majorHAnsi"/>
          <w:sz w:val="16"/>
          <w:szCs w:val="16"/>
          <w:lang w:val="de-AT"/>
        </w:rPr>
        <w:t xml:space="preserve">auch </w:t>
      </w:r>
      <w:r w:rsidRPr="002D1096">
        <w:rPr>
          <w:rFonts w:asciiTheme="majorHAnsi" w:hAnsiTheme="majorHAnsi"/>
          <w:sz w:val="16"/>
          <w:szCs w:val="16"/>
          <w:lang w:val="de-AT"/>
        </w:rPr>
        <w:t>die Kenntnis und den Erhalt der Allgemeinen Geschäftsbedingungen, welche auch bei jedem weiteren Aufenthalt des Hundes als vereinbart gelten. Die Datenschutzbedingungen beziehen sich auf die jeweils gültige Rechtslage.</w:t>
      </w:r>
    </w:p>
    <w:p w14:paraId="301F87A1" w14:textId="77777777" w:rsidR="00980C8F" w:rsidRDefault="00980C8F" w:rsidP="00980C8F">
      <w:pPr>
        <w:ind w:left="720"/>
        <w:rPr>
          <w:rFonts w:asciiTheme="majorHAnsi" w:hAnsiTheme="majorHAnsi"/>
        </w:rPr>
      </w:pPr>
    </w:p>
    <w:p w14:paraId="1051738A" w14:textId="3FE3BCAA" w:rsidR="00C11B13" w:rsidRPr="00AB28CE" w:rsidRDefault="00C11B13" w:rsidP="00AB28CE">
      <w:pPr>
        <w:ind w:left="708"/>
        <w:rPr>
          <w:rFonts w:asciiTheme="majorHAnsi" w:hAnsiTheme="majorHAnsi"/>
        </w:rPr>
      </w:pPr>
    </w:p>
    <w:sectPr w:rsidR="00C11B13" w:rsidRPr="00AB28CE" w:rsidSect="00BF69C8">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3FA9" w14:textId="77777777" w:rsidR="0089679B" w:rsidRDefault="0089679B" w:rsidP="00454D06">
      <w:r>
        <w:separator/>
      </w:r>
    </w:p>
  </w:endnote>
  <w:endnote w:type="continuationSeparator" w:id="0">
    <w:p w14:paraId="4D83DAC5" w14:textId="77777777" w:rsidR="0089679B" w:rsidRDefault="0089679B" w:rsidP="0045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9292" w14:textId="77777777" w:rsidR="0089679B" w:rsidRDefault="0089679B" w:rsidP="00454D06">
      <w:r>
        <w:separator/>
      </w:r>
    </w:p>
  </w:footnote>
  <w:footnote w:type="continuationSeparator" w:id="0">
    <w:p w14:paraId="3FA390DE" w14:textId="77777777" w:rsidR="0089679B" w:rsidRDefault="0089679B" w:rsidP="0045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9223" w14:textId="77777777" w:rsidR="00454D06" w:rsidRDefault="000A7696">
    <w:pPr>
      <w:pStyle w:val="Kopfzeile"/>
    </w:pPr>
    <w:r>
      <w:rPr>
        <w:noProof/>
      </w:rPr>
      <w:drawing>
        <wp:anchor distT="0" distB="0" distL="114300" distR="114300" simplePos="0" relativeHeight="251658240" behindDoc="1" locked="0" layoutInCell="1" allowOverlap="1" wp14:anchorId="70AE7517" wp14:editId="6FCEE16C">
          <wp:simplePos x="0" y="0"/>
          <wp:positionH relativeFrom="column">
            <wp:posOffset>-914400</wp:posOffset>
          </wp:positionH>
          <wp:positionV relativeFrom="paragraph">
            <wp:posOffset>-464185</wp:posOffset>
          </wp:positionV>
          <wp:extent cx="7556500" cy="10693400"/>
          <wp:effectExtent l="25400" t="0" r="0" b="0"/>
          <wp:wrapNone/>
          <wp:docPr id="1" name="Grafik 1" descr="Hundekompetenz_BP_OK_02_2018_O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dekompetenz_BP_OK_02_2018_OK.pdf"/>
                  <pic:cNvPicPr/>
                </pic:nvPicPr>
                <pic:blipFill>
                  <a:blip r:embed="rId1"/>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840"/>
    <w:multiLevelType w:val="multilevel"/>
    <w:tmpl w:val="7C2E6224"/>
    <w:lvl w:ilvl="0">
      <w:start w:val="1"/>
      <w:numFmt w:val="decimal"/>
      <w:lvlText w:val="%1."/>
      <w:lvlJc w:val="left"/>
      <w:pPr>
        <w:tabs>
          <w:tab w:val="num" w:pos="720"/>
        </w:tabs>
        <w:ind w:left="720" w:hanging="360"/>
      </w:pPr>
      <w:rPr>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639C6"/>
    <w:multiLevelType w:val="hybridMultilevel"/>
    <w:tmpl w:val="17440A8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9284873"/>
    <w:multiLevelType w:val="hybridMultilevel"/>
    <w:tmpl w:val="174C4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CA63ADB"/>
    <w:multiLevelType w:val="hybridMultilevel"/>
    <w:tmpl w:val="48041226"/>
    <w:lvl w:ilvl="0" w:tplc="0C07000F">
      <w:start w:val="1"/>
      <w:numFmt w:val="decimal"/>
      <w:lvlText w:val="%1."/>
      <w:lvlJc w:val="left"/>
      <w:pPr>
        <w:tabs>
          <w:tab w:val="num" w:pos="720"/>
        </w:tabs>
        <w:ind w:left="720" w:hanging="360"/>
      </w:pPr>
    </w:lvl>
    <w:lvl w:ilvl="1" w:tplc="0C070001">
      <w:start w:val="1"/>
      <w:numFmt w:val="bullet"/>
      <w:lvlText w:val=""/>
      <w:lvlJc w:val="left"/>
      <w:pPr>
        <w:tabs>
          <w:tab w:val="num" w:pos="1980"/>
        </w:tabs>
        <w:ind w:left="1980" w:hanging="360"/>
      </w:pPr>
      <w:rPr>
        <w:rFonts w:ascii="Symbol" w:hAnsi="Symbol"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209D5CCE"/>
    <w:multiLevelType w:val="hybridMultilevel"/>
    <w:tmpl w:val="BE5C4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262AE1"/>
    <w:multiLevelType w:val="hybridMultilevel"/>
    <w:tmpl w:val="8794BF8C"/>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3CDD2C9C"/>
    <w:multiLevelType w:val="hybridMultilevel"/>
    <w:tmpl w:val="481A6878"/>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DD00517"/>
    <w:multiLevelType w:val="hybridMultilevel"/>
    <w:tmpl w:val="7FDCA6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42A49BB"/>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533735C"/>
    <w:multiLevelType w:val="hybridMultilevel"/>
    <w:tmpl w:val="A47EEB42"/>
    <w:lvl w:ilvl="0" w:tplc="0C070019">
      <w:start w:val="1"/>
      <w:numFmt w:val="lowerLetter"/>
      <w:lvlText w:val="%1."/>
      <w:lvlJc w:val="left"/>
      <w:pPr>
        <w:ind w:left="2160" w:hanging="360"/>
      </w:pPr>
    </w:lvl>
    <w:lvl w:ilvl="1" w:tplc="0C070019" w:tentative="1">
      <w:start w:val="1"/>
      <w:numFmt w:val="lowerLetter"/>
      <w:lvlText w:val="%2."/>
      <w:lvlJc w:val="left"/>
      <w:pPr>
        <w:ind w:left="2880" w:hanging="360"/>
      </w:pPr>
    </w:lvl>
    <w:lvl w:ilvl="2" w:tplc="0C07001B" w:tentative="1">
      <w:start w:val="1"/>
      <w:numFmt w:val="lowerRoman"/>
      <w:lvlText w:val="%3."/>
      <w:lvlJc w:val="right"/>
      <w:pPr>
        <w:ind w:left="3600" w:hanging="180"/>
      </w:pPr>
    </w:lvl>
    <w:lvl w:ilvl="3" w:tplc="0C07000F" w:tentative="1">
      <w:start w:val="1"/>
      <w:numFmt w:val="decimal"/>
      <w:lvlText w:val="%4."/>
      <w:lvlJc w:val="left"/>
      <w:pPr>
        <w:ind w:left="4320" w:hanging="360"/>
      </w:pPr>
    </w:lvl>
    <w:lvl w:ilvl="4" w:tplc="0C070019" w:tentative="1">
      <w:start w:val="1"/>
      <w:numFmt w:val="lowerLetter"/>
      <w:lvlText w:val="%5."/>
      <w:lvlJc w:val="left"/>
      <w:pPr>
        <w:ind w:left="5040" w:hanging="360"/>
      </w:pPr>
    </w:lvl>
    <w:lvl w:ilvl="5" w:tplc="0C07001B" w:tentative="1">
      <w:start w:val="1"/>
      <w:numFmt w:val="lowerRoman"/>
      <w:lvlText w:val="%6."/>
      <w:lvlJc w:val="right"/>
      <w:pPr>
        <w:ind w:left="5760" w:hanging="180"/>
      </w:pPr>
    </w:lvl>
    <w:lvl w:ilvl="6" w:tplc="0C07000F" w:tentative="1">
      <w:start w:val="1"/>
      <w:numFmt w:val="decimal"/>
      <w:lvlText w:val="%7."/>
      <w:lvlJc w:val="left"/>
      <w:pPr>
        <w:ind w:left="6480" w:hanging="360"/>
      </w:pPr>
    </w:lvl>
    <w:lvl w:ilvl="7" w:tplc="0C070019" w:tentative="1">
      <w:start w:val="1"/>
      <w:numFmt w:val="lowerLetter"/>
      <w:lvlText w:val="%8."/>
      <w:lvlJc w:val="left"/>
      <w:pPr>
        <w:ind w:left="7200" w:hanging="360"/>
      </w:pPr>
    </w:lvl>
    <w:lvl w:ilvl="8" w:tplc="0C07001B" w:tentative="1">
      <w:start w:val="1"/>
      <w:numFmt w:val="lowerRoman"/>
      <w:lvlText w:val="%9."/>
      <w:lvlJc w:val="right"/>
      <w:pPr>
        <w:ind w:left="7920" w:hanging="180"/>
      </w:pPr>
    </w:lvl>
  </w:abstractNum>
  <w:abstractNum w:abstractNumId="10" w15:restartNumberingAfterBreak="0">
    <w:nsid w:val="65C3362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6C4307A"/>
    <w:multiLevelType w:val="hybridMultilevel"/>
    <w:tmpl w:val="78AE1FE2"/>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16cid:durableId="11301161">
    <w:abstractNumId w:val="3"/>
  </w:num>
  <w:num w:numId="2" w16cid:durableId="1021126432">
    <w:abstractNumId w:val="11"/>
  </w:num>
  <w:num w:numId="3" w16cid:durableId="1156799110">
    <w:abstractNumId w:val="2"/>
  </w:num>
  <w:num w:numId="4" w16cid:durableId="1090153123">
    <w:abstractNumId w:val="10"/>
  </w:num>
  <w:num w:numId="5" w16cid:durableId="952977541">
    <w:abstractNumId w:val="8"/>
  </w:num>
  <w:num w:numId="6" w16cid:durableId="502547360">
    <w:abstractNumId w:val="7"/>
  </w:num>
  <w:num w:numId="7" w16cid:durableId="468863977">
    <w:abstractNumId w:val="1"/>
  </w:num>
  <w:num w:numId="8" w16cid:durableId="690498852">
    <w:abstractNumId w:val="4"/>
  </w:num>
  <w:num w:numId="9" w16cid:durableId="1186090708">
    <w:abstractNumId w:val="6"/>
  </w:num>
  <w:num w:numId="10" w16cid:durableId="2018799692">
    <w:abstractNumId w:val="5"/>
  </w:num>
  <w:num w:numId="11" w16cid:durableId="142503975">
    <w:abstractNumId w:val="9"/>
  </w:num>
  <w:num w:numId="12" w16cid:durableId="111937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D0"/>
    <w:rsid w:val="00034E0B"/>
    <w:rsid w:val="00082ACE"/>
    <w:rsid w:val="000A7696"/>
    <w:rsid w:val="000D6114"/>
    <w:rsid w:val="00141818"/>
    <w:rsid w:val="00162B86"/>
    <w:rsid w:val="00182655"/>
    <w:rsid w:val="00192458"/>
    <w:rsid w:val="001A24B8"/>
    <w:rsid w:val="001A6A13"/>
    <w:rsid w:val="001D36BE"/>
    <w:rsid w:val="001E4D35"/>
    <w:rsid w:val="00203BBF"/>
    <w:rsid w:val="002139E2"/>
    <w:rsid w:val="002C05C2"/>
    <w:rsid w:val="002C4DFB"/>
    <w:rsid w:val="002C5E0D"/>
    <w:rsid w:val="002D1096"/>
    <w:rsid w:val="00355BA2"/>
    <w:rsid w:val="003862B2"/>
    <w:rsid w:val="003D4C94"/>
    <w:rsid w:val="00413CDA"/>
    <w:rsid w:val="00454D06"/>
    <w:rsid w:val="004A1EAF"/>
    <w:rsid w:val="0050678D"/>
    <w:rsid w:val="005D04C2"/>
    <w:rsid w:val="00636A45"/>
    <w:rsid w:val="0066111B"/>
    <w:rsid w:val="00684092"/>
    <w:rsid w:val="00684EAC"/>
    <w:rsid w:val="006937F5"/>
    <w:rsid w:val="006A4535"/>
    <w:rsid w:val="006E2C2D"/>
    <w:rsid w:val="00707F2A"/>
    <w:rsid w:val="007518F1"/>
    <w:rsid w:val="00762FAC"/>
    <w:rsid w:val="00775813"/>
    <w:rsid w:val="007A2D50"/>
    <w:rsid w:val="007B411A"/>
    <w:rsid w:val="007C6DC8"/>
    <w:rsid w:val="007D63EF"/>
    <w:rsid w:val="00810730"/>
    <w:rsid w:val="00825A39"/>
    <w:rsid w:val="008552AC"/>
    <w:rsid w:val="00860F52"/>
    <w:rsid w:val="00873C23"/>
    <w:rsid w:val="0089679B"/>
    <w:rsid w:val="008E5DE1"/>
    <w:rsid w:val="00980C8F"/>
    <w:rsid w:val="009971C9"/>
    <w:rsid w:val="009E559A"/>
    <w:rsid w:val="00A45FAC"/>
    <w:rsid w:val="00A64F45"/>
    <w:rsid w:val="00A775F3"/>
    <w:rsid w:val="00AB28CE"/>
    <w:rsid w:val="00AF245D"/>
    <w:rsid w:val="00B45F6F"/>
    <w:rsid w:val="00B92434"/>
    <w:rsid w:val="00BA4E42"/>
    <w:rsid w:val="00BD2018"/>
    <w:rsid w:val="00BF3CED"/>
    <w:rsid w:val="00BF69C8"/>
    <w:rsid w:val="00C11B13"/>
    <w:rsid w:val="00C9400A"/>
    <w:rsid w:val="00CB0172"/>
    <w:rsid w:val="00CB0696"/>
    <w:rsid w:val="00CC7BD0"/>
    <w:rsid w:val="00CE0BF4"/>
    <w:rsid w:val="00D3433F"/>
    <w:rsid w:val="00D433AD"/>
    <w:rsid w:val="00D5564F"/>
    <w:rsid w:val="00D7373E"/>
    <w:rsid w:val="00D80927"/>
    <w:rsid w:val="00DB4F7A"/>
    <w:rsid w:val="00E440FE"/>
    <w:rsid w:val="00E71DB6"/>
    <w:rsid w:val="00EB1218"/>
    <w:rsid w:val="00F157A2"/>
    <w:rsid w:val="00F51411"/>
    <w:rsid w:val="00F94DA9"/>
    <w:rsid w:val="00FA0E45"/>
    <w:rsid w:val="00FA5DFA"/>
    <w:rsid w:val="00FD7BC9"/>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46218F"/>
  <w15:docId w15:val="{08B0BC91-E772-49C0-B516-F0BAB3AA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5813"/>
    <w:rPr>
      <w:sz w:val="24"/>
      <w:szCs w:val="24"/>
      <w:lang w:val="de-DE" w:eastAsia="de-DE"/>
    </w:rPr>
  </w:style>
  <w:style w:type="paragraph" w:styleId="berschrift3">
    <w:name w:val="heading 3"/>
    <w:basedOn w:val="Standard"/>
    <w:next w:val="Standard"/>
    <w:link w:val="berschrift3Zchn"/>
    <w:uiPriority w:val="9"/>
    <w:semiHidden/>
    <w:unhideWhenUsed/>
    <w:qFormat/>
    <w:rsid w:val="00A775F3"/>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7BD0"/>
    <w:rPr>
      <w:rFonts w:ascii="Lucida Grande" w:hAnsi="Lucida Grande"/>
      <w:sz w:val="18"/>
      <w:szCs w:val="18"/>
    </w:rPr>
  </w:style>
  <w:style w:type="character" w:customStyle="1" w:styleId="SprechblasentextZchn">
    <w:name w:val="Sprechblasentext Zchn"/>
    <w:link w:val="Sprechblasentext"/>
    <w:uiPriority w:val="99"/>
    <w:semiHidden/>
    <w:rsid w:val="00CC7BD0"/>
    <w:rPr>
      <w:rFonts w:ascii="Lucida Grande" w:hAnsi="Lucida Grande"/>
      <w:sz w:val="18"/>
      <w:szCs w:val="18"/>
    </w:rPr>
  </w:style>
  <w:style w:type="paragraph" w:styleId="Kopfzeile">
    <w:name w:val="header"/>
    <w:basedOn w:val="Standard"/>
    <w:link w:val="KopfzeileZchn"/>
    <w:uiPriority w:val="99"/>
    <w:unhideWhenUsed/>
    <w:rsid w:val="00454D06"/>
    <w:pPr>
      <w:tabs>
        <w:tab w:val="center" w:pos="4536"/>
        <w:tab w:val="right" w:pos="9072"/>
      </w:tabs>
    </w:pPr>
  </w:style>
  <w:style w:type="character" w:customStyle="1" w:styleId="KopfzeileZchn">
    <w:name w:val="Kopfzeile Zchn"/>
    <w:basedOn w:val="Absatz-Standardschriftart"/>
    <w:link w:val="Kopfzeile"/>
    <w:uiPriority w:val="99"/>
    <w:rsid w:val="00454D06"/>
  </w:style>
  <w:style w:type="paragraph" w:styleId="Fuzeile">
    <w:name w:val="footer"/>
    <w:basedOn w:val="Standard"/>
    <w:link w:val="FuzeileZchn"/>
    <w:uiPriority w:val="99"/>
    <w:unhideWhenUsed/>
    <w:rsid w:val="00454D06"/>
    <w:pPr>
      <w:tabs>
        <w:tab w:val="center" w:pos="4536"/>
        <w:tab w:val="right" w:pos="9072"/>
      </w:tabs>
    </w:pPr>
  </w:style>
  <w:style w:type="character" w:customStyle="1" w:styleId="FuzeileZchn">
    <w:name w:val="Fußzeile Zchn"/>
    <w:basedOn w:val="Absatz-Standardschriftart"/>
    <w:link w:val="Fuzeile"/>
    <w:uiPriority w:val="99"/>
    <w:rsid w:val="00454D06"/>
  </w:style>
  <w:style w:type="table" w:styleId="Tabellenraster">
    <w:name w:val="Table Grid"/>
    <w:basedOn w:val="NormaleTabelle"/>
    <w:uiPriority w:val="59"/>
    <w:rsid w:val="00AF2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A775F3"/>
    <w:rPr>
      <w:rFonts w:asciiTheme="majorHAnsi" w:eastAsiaTheme="majorEastAsia" w:hAnsiTheme="majorHAnsi" w:cstheme="majorBidi"/>
      <w:color w:val="1F3763"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16777">
      <w:bodyDiv w:val="1"/>
      <w:marLeft w:val="0"/>
      <w:marRight w:val="0"/>
      <w:marTop w:val="0"/>
      <w:marBottom w:val="0"/>
      <w:divBdr>
        <w:top w:val="none" w:sz="0" w:space="0" w:color="auto"/>
        <w:left w:val="none" w:sz="0" w:space="0" w:color="auto"/>
        <w:bottom w:val="none" w:sz="0" w:space="0" w:color="auto"/>
        <w:right w:val="none" w:sz="0" w:space="0" w:color="auto"/>
      </w:divBdr>
    </w:div>
    <w:div w:id="2097479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6128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mikenda custom made services</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mikenda</dc:creator>
  <cp:keywords/>
  <dc:description/>
  <cp:lastModifiedBy>Alex</cp:lastModifiedBy>
  <cp:revision>2</cp:revision>
  <cp:lastPrinted>2021-12-26T06:56:00Z</cp:lastPrinted>
  <dcterms:created xsi:type="dcterms:W3CDTF">2023-04-06T18:57:00Z</dcterms:created>
  <dcterms:modified xsi:type="dcterms:W3CDTF">2023-04-06T18:57:00Z</dcterms:modified>
</cp:coreProperties>
</file>